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3707D" w14:textId="77777777" w:rsidR="005278D0" w:rsidRDefault="005278D0" w:rsidP="003656FB">
      <w:pPr>
        <w:pBdr>
          <w:bottom w:val="single" w:sz="6" w:space="1" w:color="auto"/>
        </w:pBdr>
        <w:spacing w:before="0"/>
        <w:jc w:val="center"/>
        <w:rPr>
          <w:noProof/>
        </w:rPr>
      </w:pPr>
    </w:p>
    <w:p w14:paraId="2DEF7282" w14:textId="77777777" w:rsidR="006120CB" w:rsidRDefault="006120CB" w:rsidP="003656FB">
      <w:pPr>
        <w:pBdr>
          <w:bottom w:val="single" w:sz="6" w:space="1" w:color="auto"/>
        </w:pBdr>
        <w:spacing w:before="0"/>
        <w:jc w:val="center"/>
        <w:rPr>
          <w:rFonts w:asciiTheme="minorHAnsi" w:eastAsiaTheme="minorEastAsia" w:hAnsiTheme="minorHAnsi" w:cstheme="minorBidi"/>
          <w:b/>
          <w:color w:val="002060"/>
          <w:sz w:val="44"/>
          <w:szCs w:val="44"/>
          <w:lang w:val="en-CA" w:eastAsia="en-CA"/>
        </w:rPr>
      </w:pPr>
    </w:p>
    <w:p w14:paraId="5608ABE2" w14:textId="77777777" w:rsidR="00667C61" w:rsidRPr="00A87392" w:rsidRDefault="00667C61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A8739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B9507A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- </w:t>
      </w:r>
      <w:r w:rsidR="003A06C1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SHORT</w:t>
      </w:r>
    </w:p>
    <w:p w14:paraId="25B6E1F5" w14:textId="77777777" w:rsidR="00D60093" w:rsidRPr="00A87392" w:rsidRDefault="00E36AA9" w:rsidP="00D60093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Feedlot Supervisor</w:t>
      </w:r>
    </w:p>
    <w:p w14:paraId="74073A35" w14:textId="77777777" w:rsidR="00951C17" w:rsidRDefault="00951C17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14:paraId="54510B06" w14:textId="77777777" w:rsidR="009C1AE6" w:rsidRDefault="009C1AE6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14:paraId="4420C41D" w14:textId="77777777" w:rsidR="009C1AE6" w:rsidRDefault="009C1AE6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  <w:bookmarkStart w:id="0" w:name="_GoBack"/>
      <w:bookmarkEnd w:id="0"/>
    </w:p>
    <w:p w14:paraId="38106BB2" w14:textId="77777777" w:rsidR="009C1AE6" w:rsidRDefault="009C1AE6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14:paraId="6900595D" w14:textId="77777777" w:rsidR="009C1AE6" w:rsidRDefault="009C1AE6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14:paraId="4D712C7C" w14:textId="77777777" w:rsidR="009C1AE6" w:rsidRDefault="009C1AE6">
      <w:pPr>
        <w:spacing w:before="0" w:after="0" w:line="240" w:lineRule="auto"/>
        <w:rPr>
          <w:color w:val="002060"/>
          <w:lang w:val="en-CA"/>
        </w:rPr>
      </w:pPr>
    </w:p>
    <w:p w14:paraId="09C479E0" w14:textId="77777777" w:rsidR="00BD603D" w:rsidRDefault="00BD603D">
      <w:pPr>
        <w:spacing w:before="0" w:after="0" w:line="240" w:lineRule="auto"/>
        <w:rPr>
          <w:color w:val="002060"/>
          <w:lang w:val="en-CA"/>
        </w:rPr>
      </w:pPr>
    </w:p>
    <w:p w14:paraId="51843E45" w14:textId="77777777" w:rsidR="00BD603D" w:rsidRDefault="00BD603D">
      <w:pPr>
        <w:spacing w:before="0" w:after="0" w:line="240" w:lineRule="auto"/>
        <w:rPr>
          <w:color w:val="002060"/>
          <w:lang w:val="en-CA"/>
        </w:rPr>
      </w:pPr>
    </w:p>
    <w:p w14:paraId="5955CA3C" w14:textId="77777777" w:rsidR="00BD603D" w:rsidRDefault="00BD603D">
      <w:pPr>
        <w:spacing w:before="0" w:after="0" w:line="240" w:lineRule="auto"/>
        <w:rPr>
          <w:color w:val="002060"/>
          <w:lang w:val="en-CA"/>
        </w:rPr>
      </w:pPr>
    </w:p>
    <w:p w14:paraId="4B3C5296" w14:textId="77777777" w:rsidR="00BD603D" w:rsidRDefault="00BD603D">
      <w:pPr>
        <w:spacing w:before="0" w:after="0" w:line="240" w:lineRule="auto"/>
        <w:rPr>
          <w:color w:val="002060"/>
          <w:lang w:val="en-CA"/>
        </w:rPr>
      </w:pPr>
    </w:p>
    <w:p w14:paraId="643928D2" w14:textId="77777777" w:rsidR="00BD603D" w:rsidRDefault="00BD603D">
      <w:pPr>
        <w:spacing w:before="0" w:after="0" w:line="240" w:lineRule="auto"/>
        <w:rPr>
          <w:color w:val="002060"/>
          <w:lang w:val="en-CA"/>
        </w:rPr>
      </w:pPr>
    </w:p>
    <w:p w14:paraId="7FDFE271" w14:textId="77777777" w:rsidR="00BD603D" w:rsidRDefault="00BD603D">
      <w:pPr>
        <w:spacing w:before="0" w:after="0" w:line="240" w:lineRule="auto"/>
        <w:rPr>
          <w:color w:val="002060"/>
          <w:lang w:val="en-CA"/>
        </w:rPr>
      </w:pPr>
    </w:p>
    <w:p w14:paraId="4AFF074E" w14:textId="77777777" w:rsidR="00BD603D" w:rsidRDefault="00BD603D">
      <w:pPr>
        <w:spacing w:before="0" w:after="0" w:line="240" w:lineRule="auto"/>
        <w:rPr>
          <w:color w:val="002060"/>
          <w:lang w:val="en-CA"/>
        </w:rPr>
      </w:pPr>
    </w:p>
    <w:p w14:paraId="34C817B9" w14:textId="77777777" w:rsidR="00BD603D" w:rsidRDefault="00BD603D">
      <w:pPr>
        <w:spacing w:before="0" w:after="0" w:line="240" w:lineRule="auto"/>
        <w:rPr>
          <w:color w:val="002060"/>
          <w:lang w:val="en-CA"/>
        </w:rPr>
      </w:pPr>
    </w:p>
    <w:p w14:paraId="7B42EC9E" w14:textId="77777777" w:rsidR="00BD603D" w:rsidRDefault="00BD603D">
      <w:pPr>
        <w:spacing w:before="0" w:after="0" w:line="240" w:lineRule="auto"/>
        <w:rPr>
          <w:color w:val="002060"/>
          <w:lang w:val="en-CA"/>
        </w:rPr>
      </w:pPr>
    </w:p>
    <w:p w14:paraId="517C767D" w14:textId="77777777" w:rsidR="005B57B2" w:rsidRDefault="0006031E">
      <w:pPr>
        <w:spacing w:before="0" w:after="0" w:line="240" w:lineRule="auto"/>
        <w:rPr>
          <w:color w:val="002060"/>
          <w:lang w:val="en-CA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E3C2F" wp14:editId="4FD7C392">
                <wp:simplePos x="0" y="0"/>
                <wp:positionH relativeFrom="column">
                  <wp:posOffset>221615</wp:posOffset>
                </wp:positionH>
                <wp:positionV relativeFrom="paragraph">
                  <wp:posOffset>229235</wp:posOffset>
                </wp:positionV>
                <wp:extent cx="5496560" cy="992505"/>
                <wp:effectExtent l="19050" t="19050" r="27940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31774" w14:textId="77777777" w:rsidR="007A50CD" w:rsidRPr="004A6A70" w:rsidRDefault="007A50CD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7D4D14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9078CF1" w14:textId="77777777" w:rsidR="007A50CD" w:rsidRPr="00C24974" w:rsidRDefault="007A50CD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job description defines the responsibilities,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14:paraId="01B6BE30" w14:textId="77777777" w:rsidR="007A50CD" w:rsidRPr="00C36699" w:rsidRDefault="007A50CD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AAAF999" w14:textId="77777777" w:rsidR="007A50CD" w:rsidRPr="00C36699" w:rsidRDefault="007A50CD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C364B55" w14:textId="77777777" w:rsidR="007A50CD" w:rsidRDefault="007A50CD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E3C2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7.45pt;margin-top:18.05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" strokecolor="#0070c0" strokeweight="2.25pt">
                <v:textbox>
                  <w:txbxContent>
                    <w:p w14:paraId="1EE31774" w14:textId="77777777" w:rsidR="007A50CD" w:rsidRPr="004A6A70" w:rsidRDefault="007A50CD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7D4D14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14:paraId="09078CF1" w14:textId="77777777" w:rsidR="007A50CD" w:rsidRPr="00C24974" w:rsidRDefault="007A50CD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job description defines the responsibilities,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14:paraId="01B6BE30" w14:textId="77777777" w:rsidR="007A50CD" w:rsidRPr="00C36699" w:rsidRDefault="007A50CD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14:paraId="5AAAF999" w14:textId="77777777" w:rsidR="007A50CD" w:rsidRPr="00C36699" w:rsidRDefault="007A50CD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14:paraId="6C364B55" w14:textId="77777777" w:rsidR="007A50CD" w:rsidRDefault="007A50CD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A7473" w14:textId="77777777" w:rsidR="00A87392" w:rsidRDefault="00A87392">
      <w:pPr>
        <w:spacing w:before="0" w:after="0" w:line="240" w:lineRule="auto"/>
        <w:rPr>
          <w:color w:val="002060"/>
          <w:lang w:val="en-CA"/>
        </w:rPr>
      </w:pPr>
    </w:p>
    <w:p w14:paraId="0DB22DDB" w14:textId="77777777" w:rsidR="00D76652" w:rsidRDefault="00D76652">
      <w:pPr>
        <w:spacing w:before="0" w:after="0" w:line="240" w:lineRule="auto"/>
        <w:rPr>
          <w:color w:val="002060"/>
          <w:lang w:val="en-CA"/>
        </w:rPr>
      </w:pPr>
    </w:p>
    <w:p w14:paraId="0795E861" w14:textId="77777777" w:rsidR="00D76652" w:rsidRDefault="00D76652">
      <w:pPr>
        <w:spacing w:before="0" w:after="0" w:line="240" w:lineRule="auto"/>
        <w:rPr>
          <w:color w:val="002060"/>
          <w:lang w:val="en-CA"/>
        </w:rPr>
      </w:pPr>
    </w:p>
    <w:p w14:paraId="1D007F19" w14:textId="77777777" w:rsidR="00D76652" w:rsidRDefault="00D76652" w:rsidP="00D7665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color w:val="000000"/>
        </w:rPr>
      </w:pPr>
    </w:p>
    <w:p w14:paraId="37189BDA" w14:textId="77777777" w:rsidR="00AF4EDF" w:rsidRDefault="00AF4EDF" w:rsidP="00D7665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color w:val="000000"/>
        </w:rPr>
      </w:pPr>
    </w:p>
    <w:tbl>
      <w:tblPr>
        <w:tblStyle w:val="LightList-Accent11"/>
        <w:tblpPr w:leftFromText="180" w:rightFromText="180" w:vertAnchor="page" w:horzAnchor="margin" w:tblpY="2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525"/>
      </w:tblGrid>
      <w:tr w:rsidR="00C04247" w14:paraId="2C67306D" w14:textId="77777777" w:rsidTr="007A1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14:paraId="461FD5C2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POSITION</w:t>
            </w:r>
          </w:p>
        </w:tc>
        <w:tc>
          <w:tcPr>
            <w:tcW w:w="6525" w:type="dxa"/>
            <w:shd w:val="clear" w:color="auto" w:fill="DBE5F1" w:themeFill="accent1" w:themeFillTint="33"/>
          </w:tcPr>
          <w:p w14:paraId="4E584BF7" w14:textId="77777777" w:rsidR="00C04247" w:rsidRDefault="0006031E" w:rsidP="0006031E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</w:rPr>
            </w:pPr>
            <w:proofErr w:type="gramStart"/>
            <w:r>
              <w:rPr>
                <w:rFonts w:cstheme="minorHAnsi"/>
                <w:color w:val="002060"/>
                <w:sz w:val="22"/>
              </w:rPr>
              <w:t xml:space="preserve">FEEDLOT </w:t>
            </w:r>
            <w:r w:rsidR="007A11DE">
              <w:rPr>
                <w:rFonts w:cstheme="minorHAnsi"/>
                <w:color w:val="002060"/>
                <w:sz w:val="22"/>
              </w:rPr>
              <w:t xml:space="preserve"> SUPERVISOR</w:t>
            </w:r>
            <w:proofErr w:type="gramEnd"/>
          </w:p>
        </w:tc>
      </w:tr>
      <w:tr w:rsidR="00C04247" w14:paraId="10D7E030" w14:textId="77777777" w:rsidTr="007A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B99C71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Department/Team</w:t>
            </w:r>
          </w:p>
        </w:tc>
        <w:tc>
          <w:tcPr>
            <w:tcW w:w="65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B36289" w14:textId="77777777"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C04247" w14:paraId="61705B6F" w14:textId="77777777" w:rsidTr="007A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4C050AD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Manager</w:t>
            </w:r>
          </w:p>
        </w:tc>
        <w:tc>
          <w:tcPr>
            <w:tcW w:w="6525" w:type="dxa"/>
          </w:tcPr>
          <w:p w14:paraId="20E3E261" w14:textId="77777777" w:rsidR="00C04247" w:rsidRPr="00057FFC" w:rsidRDefault="00C04247" w:rsidP="00C0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 xml:space="preserve">[Insert </w:t>
            </w:r>
            <w:r w:rsidRPr="003A06C1">
              <w:rPr>
                <w:noProof/>
                <w:color w:val="808080"/>
                <w:shd w:val="clear" w:color="auto" w:fill="FCFCFC"/>
              </w:rPr>
              <w:t>position</w:t>
            </w:r>
            <w:r w:rsidRPr="00057FFC">
              <w:rPr>
                <w:color w:val="808080"/>
                <w:shd w:val="clear" w:color="auto" w:fill="FCFCFC"/>
              </w:rPr>
              <w:t xml:space="preserve"> name of Supervisor/Manager]</w:t>
            </w:r>
          </w:p>
        </w:tc>
      </w:tr>
      <w:tr w:rsidR="00C04247" w14:paraId="5DBAA1F2" w14:textId="77777777" w:rsidTr="007A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709402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Location</w:t>
            </w:r>
          </w:p>
        </w:tc>
        <w:tc>
          <w:tcPr>
            <w:tcW w:w="65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EACCAC" w14:textId="77777777"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</w:t>
            </w:r>
            <w:r w:rsidR="00A87E58">
              <w:rPr>
                <w:color w:val="808080"/>
                <w:shd w:val="clear" w:color="auto" w:fill="FCFCFC"/>
              </w:rPr>
              <w:t xml:space="preserve"> </w:t>
            </w:r>
            <w:r w:rsidR="00A87E58" w:rsidRPr="004B22A3">
              <w:rPr>
                <w:noProof/>
                <w:color w:val="808080"/>
                <w:shd w:val="clear" w:color="auto" w:fill="FCFCFC"/>
              </w:rPr>
              <w:t>location</w:t>
            </w:r>
            <w:r w:rsidR="00A87E58">
              <w:rPr>
                <w:color w:val="808080"/>
                <w:shd w:val="clear" w:color="auto" w:fill="FCFCFC"/>
              </w:rPr>
              <w:t xml:space="preserve"> of site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  <w:tr w:rsidR="00C04247" w14:paraId="216E79DA" w14:textId="77777777" w:rsidTr="007A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BE3BB58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6525" w:type="dxa"/>
          </w:tcPr>
          <w:p w14:paraId="4A971787" w14:textId="77777777" w:rsidR="00B974F9" w:rsidRPr="00057FFC" w:rsidRDefault="00C04247" w:rsidP="00D51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 xml:space="preserve">[Insert whether work is seasonal, </w:t>
            </w:r>
            <w:r w:rsidR="0088670F">
              <w:rPr>
                <w:color w:val="808080"/>
                <w:shd w:val="clear" w:color="auto" w:fill="FCFCFC"/>
              </w:rPr>
              <w:t>internship,</w:t>
            </w:r>
            <w:r w:rsidR="00A03C63">
              <w:rPr>
                <w:color w:val="808080"/>
                <w:shd w:val="clear" w:color="auto" w:fill="FCFCFC"/>
              </w:rPr>
              <w:t xml:space="preserve"> </w:t>
            </w:r>
            <w:r w:rsidR="00287AC0">
              <w:rPr>
                <w:color w:val="808080"/>
                <w:shd w:val="clear" w:color="auto" w:fill="FCFCFC"/>
              </w:rPr>
              <w:t>full-</w:t>
            </w:r>
            <w:proofErr w:type="gramStart"/>
            <w:r w:rsidR="00287AC0">
              <w:rPr>
                <w:color w:val="808080"/>
                <w:shd w:val="clear" w:color="auto" w:fill="FCFCFC"/>
              </w:rPr>
              <w:t xml:space="preserve">time </w:t>
            </w:r>
            <w:r w:rsidRPr="00057FFC">
              <w:rPr>
                <w:color w:val="808080"/>
                <w:shd w:val="clear" w:color="auto" w:fill="FCFCFC"/>
              </w:rPr>
              <w:t>]</w:t>
            </w:r>
            <w:proofErr w:type="gramEnd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14:paraId="4C5742C7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26455193" w14:textId="77777777" w:rsidR="00CB7FF7" w:rsidRPr="000E33FF" w:rsidRDefault="00CB7FF7" w:rsidP="00521849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POSITION PURPOSE</w:t>
            </w:r>
          </w:p>
        </w:tc>
      </w:tr>
    </w:tbl>
    <w:p w14:paraId="4AA9A5FB" w14:textId="77777777" w:rsidR="00521849" w:rsidRPr="005D71AE" w:rsidRDefault="00521849" w:rsidP="00521849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State the nature of the </w:t>
      </w:r>
      <w:r w:rsidRPr="00516F98">
        <w:rPr>
          <w:noProof/>
          <w:color w:val="808080"/>
          <w:shd w:val="clear" w:color="auto" w:fill="FCFCFC"/>
        </w:rPr>
        <w:t>position</w:t>
      </w:r>
      <w:r>
        <w:rPr>
          <w:color w:val="808080"/>
          <w:shd w:val="clear" w:color="auto" w:fill="FCFCFC"/>
        </w:rPr>
        <w:t xml:space="preserve">, why it exists, and how it helps the </w:t>
      </w:r>
      <w:r w:rsidRPr="004B22A3">
        <w:rPr>
          <w:noProof/>
          <w:color w:val="808080"/>
          <w:shd w:val="clear" w:color="auto" w:fill="FCFCFC"/>
        </w:rPr>
        <w:t>organization</w:t>
      </w:r>
      <w:r>
        <w:rPr>
          <w:color w:val="808080"/>
          <w:shd w:val="clear" w:color="auto" w:fill="FCFCFC"/>
        </w:rPr>
        <w:t xml:space="preserve"> achieve its goal(s).</w:t>
      </w:r>
    </w:p>
    <w:p w14:paraId="69517848" w14:textId="77777777" w:rsidR="00B9507A" w:rsidRDefault="00B9507A" w:rsidP="00CB7FF7">
      <w:pPr>
        <w:spacing w:before="0" w:after="0"/>
      </w:pPr>
    </w:p>
    <w:p w14:paraId="758043C9" w14:textId="77777777" w:rsidR="007D4D14" w:rsidRDefault="007D4D14" w:rsidP="007D4D14">
      <w:pPr>
        <w:spacing w:before="0" w:after="0"/>
      </w:pPr>
      <w:r>
        <w:t>The Feedlot Supervisor s</w:t>
      </w:r>
      <w:r>
        <w:rPr>
          <w:webHidden/>
        </w:rPr>
        <w:t>upervises</w:t>
      </w:r>
      <w:r w:rsidRPr="00C17524">
        <w:rPr>
          <w:webHidden/>
        </w:rPr>
        <w:t xml:space="preserve"> the implementation of the organization’s strategic plan to ensure alignment with the organization’s vision, mission, and objectives</w:t>
      </w:r>
      <w:r>
        <w:rPr>
          <w:webHidden/>
        </w:rPr>
        <w:t xml:space="preserve">; </w:t>
      </w:r>
      <w:r>
        <w:t xml:space="preserve">Directs the work of employees and participates in human resource planning, the development of job descriptions, foreign worker initiatives, </w:t>
      </w:r>
      <w:r w:rsidRPr="00516F98">
        <w:rPr>
          <w:noProof/>
        </w:rPr>
        <w:t>labour</w:t>
      </w:r>
      <w:r>
        <w:t xml:space="preserve"> pool strategies, employee training plans, employee support programs, </w:t>
      </w:r>
      <w:r>
        <w:rPr>
          <w:webHidden/>
        </w:rPr>
        <w:t xml:space="preserve">and </w:t>
      </w:r>
      <w:r w:rsidRPr="00C14E75">
        <w:rPr>
          <w:webHidden/>
        </w:rPr>
        <w:t>employee recruitment</w:t>
      </w:r>
      <w:r>
        <w:rPr>
          <w:webHidden/>
        </w:rPr>
        <w:t>,</w:t>
      </w:r>
      <w:r w:rsidRPr="00C14E75">
        <w:rPr>
          <w:webHidden/>
        </w:rPr>
        <w:t xml:space="preserve"> selection,</w:t>
      </w:r>
      <w:r>
        <w:rPr>
          <w:webHidden/>
        </w:rPr>
        <w:t xml:space="preserve"> performance,</w:t>
      </w:r>
      <w:r w:rsidRPr="00C14E75">
        <w:rPr>
          <w:webHidden/>
        </w:rPr>
        <w:t xml:space="preserve"> and retention</w:t>
      </w:r>
      <w:r>
        <w:rPr>
          <w:webHidden/>
        </w:rPr>
        <w:t xml:space="preserve">; Supervises </w:t>
      </w:r>
      <w:r w:rsidRPr="00C17524">
        <w:rPr>
          <w:webHidden/>
        </w:rPr>
        <w:t xml:space="preserve">risk management strategies to mitigate or reduce </w:t>
      </w:r>
      <w:r>
        <w:rPr>
          <w:webHidden/>
        </w:rPr>
        <w:t>risk and</w:t>
      </w:r>
      <w:r w:rsidRPr="00C17524">
        <w:rPr>
          <w:webHidden/>
        </w:rPr>
        <w:t xml:space="preserve"> potential impact</w:t>
      </w:r>
      <w:r>
        <w:rPr>
          <w:webHidden/>
        </w:rPr>
        <w:t>; supervises</w:t>
      </w:r>
      <w:r w:rsidRPr="00C17524">
        <w:rPr>
          <w:webHidden/>
        </w:rPr>
        <w:t xml:space="preserve"> </w:t>
      </w:r>
      <w:r>
        <w:rPr>
          <w:webHidden/>
        </w:rPr>
        <w:t xml:space="preserve">company </w:t>
      </w:r>
      <w:r w:rsidRPr="00C17524">
        <w:rPr>
          <w:webHidden/>
        </w:rPr>
        <w:t>standards for customer service</w:t>
      </w:r>
      <w:r>
        <w:rPr>
          <w:webHidden/>
        </w:rPr>
        <w:t xml:space="preserve">; </w:t>
      </w:r>
      <w:r>
        <w:t xml:space="preserve">Supervises occupational health and safety procedures </w:t>
      </w:r>
      <w:r w:rsidRPr="00C17524">
        <w:t>to minimize risk in the workplace</w:t>
      </w:r>
      <w:r>
        <w:t>; supervises</w:t>
      </w:r>
      <w:r>
        <w:rPr>
          <w:webHidden/>
        </w:rPr>
        <w:t xml:space="preserve"> </w:t>
      </w:r>
      <w:r w:rsidRPr="00C17524">
        <w:rPr>
          <w:webHidden/>
        </w:rPr>
        <w:t xml:space="preserve">food safety and security </w:t>
      </w:r>
      <w:r w:rsidRPr="00516F98">
        <w:rPr>
          <w:noProof/>
          <w:webHidden/>
        </w:rPr>
        <w:t>procedures</w:t>
      </w:r>
      <w:r>
        <w:rPr>
          <w:webHidden/>
        </w:rPr>
        <w:t>,</w:t>
      </w:r>
      <w:r w:rsidRPr="00C17524">
        <w:rPr>
          <w:webHidden/>
        </w:rPr>
        <w:t xml:space="preserve"> including </w:t>
      </w:r>
      <w:r>
        <w:rPr>
          <w:webHidden/>
        </w:rPr>
        <w:t xml:space="preserve">those covering </w:t>
      </w:r>
      <w:r w:rsidRPr="00C17524">
        <w:rPr>
          <w:webHidden/>
        </w:rPr>
        <w:t>traceability, risk management, pest and disease control, water management, storage, product packaging, and recall</w:t>
      </w:r>
      <w:r>
        <w:rPr>
          <w:webHidden/>
        </w:rPr>
        <w:t>; s</w:t>
      </w:r>
      <w:r>
        <w:t>upervises</w:t>
      </w:r>
      <w:r w:rsidRPr="002733B8">
        <w:t xml:space="preserve"> </w:t>
      </w:r>
      <w:r>
        <w:rPr>
          <w:webHidden/>
        </w:rPr>
        <w:t>the m</w:t>
      </w:r>
      <w:r w:rsidRPr="00C17524">
        <w:rPr>
          <w:webHidden/>
        </w:rPr>
        <w:t>aint</w:t>
      </w:r>
      <w:r>
        <w:rPr>
          <w:webHidden/>
        </w:rPr>
        <w:t>enance of</w:t>
      </w:r>
      <w:r w:rsidRPr="00C17524">
        <w:rPr>
          <w:webHidden/>
        </w:rPr>
        <w:t xml:space="preserve"> technology, farm facilities, equipment, supplies, and </w:t>
      </w:r>
      <w:r w:rsidRPr="003A06C1">
        <w:rPr>
          <w:noProof/>
          <w:webHidden/>
        </w:rPr>
        <w:t>infrastructure</w:t>
      </w:r>
      <w:r>
        <w:rPr>
          <w:noProof/>
          <w:webHidden/>
        </w:rPr>
        <w:t xml:space="preserve">; </w:t>
      </w:r>
      <w:r>
        <w:t>supervises th</w:t>
      </w:r>
      <w:r w:rsidRPr="00C17524">
        <w:t xml:space="preserve">e production schedule </w:t>
      </w:r>
      <w:r>
        <w:t xml:space="preserve">and procedures </w:t>
      </w:r>
      <w:r w:rsidRPr="00516F98">
        <w:rPr>
          <w:noProof/>
        </w:rPr>
        <w:t>in order to</w:t>
      </w:r>
      <w:r>
        <w:t xml:space="preserve"> meet production requirements; ensures compliance with legislation, regulations, and industry standards that apply to farm activities; implements, monitor</w:t>
      </w:r>
      <w:r w:rsidRPr="005E7516">
        <w:t xml:space="preserve"> compliance </w:t>
      </w:r>
      <w:r w:rsidRPr="00516F98">
        <w:rPr>
          <w:noProof/>
        </w:rPr>
        <w:t>with,</w:t>
      </w:r>
      <w:r>
        <w:t xml:space="preserve"> and evaluate </w:t>
      </w:r>
      <w:r w:rsidRPr="005E7516">
        <w:t xml:space="preserve">standard operating procedures </w:t>
      </w:r>
      <w:r>
        <w:t>for all farm activities; supervises environmentally sustainable procedures to minimize production’s impact on the natural environment; supervises</w:t>
      </w:r>
      <w:r w:rsidRPr="002733B8">
        <w:t xml:space="preserve"> </w:t>
      </w:r>
      <w:r>
        <w:t xml:space="preserve">procedures </w:t>
      </w:r>
      <w:r w:rsidRPr="002733B8">
        <w:t>to protect against the introduction and spread of diseases</w:t>
      </w:r>
      <w:r>
        <w:t>; supervises the quality of</w:t>
      </w:r>
      <w:r w:rsidRPr="000854D9">
        <w:t xml:space="preserve"> </w:t>
      </w:r>
      <w:r>
        <w:t xml:space="preserve">cattle accommodations (e.g., facilities, pens or stalls, corrals or yards, pastures, and ranges) and the conditions required to maintain cattle health and </w:t>
      </w:r>
      <w:r w:rsidRPr="00516F98">
        <w:rPr>
          <w:noProof/>
        </w:rPr>
        <w:t>safety</w:t>
      </w:r>
      <w:r>
        <w:rPr>
          <w:noProof/>
        </w:rPr>
        <w:t xml:space="preserve">; </w:t>
      </w:r>
      <w:r>
        <w:t xml:space="preserve">supervises cattle health and welfare procedures; supervises </w:t>
      </w:r>
      <w:r w:rsidRPr="003A06C1">
        <w:rPr>
          <w:noProof/>
        </w:rPr>
        <w:t>procedures</w:t>
      </w:r>
      <w:r>
        <w:t xml:space="preserve"> for moving cattle; supervises training to handle cattle on horseback</w:t>
      </w:r>
      <w:r>
        <w:rPr>
          <w:noProof/>
        </w:rPr>
        <w:t>; supervises</w:t>
      </w:r>
      <w:r>
        <w:t xml:space="preserve"> procedures for processing </w:t>
      </w:r>
      <w:r w:rsidRPr="003A06C1">
        <w:rPr>
          <w:noProof/>
        </w:rPr>
        <w:t>cattle</w:t>
      </w:r>
      <w:r>
        <w:t xml:space="preserve"> entering the farm; supervises the provision of feed and water to weaned calves until they are yearlings, and </w:t>
      </w:r>
      <w:r w:rsidRPr="00516F98">
        <w:rPr>
          <w:noProof/>
        </w:rPr>
        <w:t>monitor</w:t>
      </w:r>
      <w:r>
        <w:rPr>
          <w:noProof/>
        </w:rPr>
        <w:t>s</w:t>
      </w:r>
      <w:r>
        <w:t xml:space="preserve"> </w:t>
      </w:r>
      <w:proofErr w:type="spellStart"/>
      <w:r>
        <w:t>behaviour</w:t>
      </w:r>
      <w:proofErr w:type="spellEnd"/>
      <w:r>
        <w:t xml:space="preserve"> during feeding; supervises </w:t>
      </w:r>
      <w:r w:rsidRPr="003A06C1">
        <w:rPr>
          <w:noProof/>
        </w:rPr>
        <w:t>the use and maintenance</w:t>
      </w:r>
      <w:r>
        <w:t xml:space="preserve"> of </w:t>
      </w:r>
      <w:r w:rsidRPr="003A06C1">
        <w:rPr>
          <w:noProof/>
        </w:rPr>
        <w:t>equipment</w:t>
      </w:r>
      <w:r>
        <w:t xml:space="preserve">, tools, and technology during all phases of production. </w:t>
      </w:r>
    </w:p>
    <w:p w14:paraId="54B569DC" w14:textId="77777777" w:rsidR="007D4D14" w:rsidRDefault="007D4D14" w:rsidP="00CB7FF7">
      <w:pPr>
        <w:spacing w:before="0" w:after="0"/>
      </w:pPr>
    </w:p>
    <w:p w14:paraId="4EAAEFDE" w14:textId="77777777" w:rsidR="00782E89" w:rsidRDefault="00782E89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14:paraId="1B6D350A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0EC0F46A" w14:textId="77777777" w:rsidR="00CB7FF7" w:rsidRPr="000E33FF" w:rsidRDefault="00CB7FF7" w:rsidP="00CB7FF7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COMPANY DESCRIPTION</w:t>
            </w:r>
          </w:p>
        </w:tc>
      </w:tr>
    </w:tbl>
    <w:p w14:paraId="479892C1" w14:textId="77777777" w:rsidR="00CB7FF7" w:rsidRDefault="00CB7FF7" w:rsidP="00CB7FF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lastRenderedPageBreak/>
        <w:t xml:space="preserve">Describe the nature of </w:t>
      </w:r>
      <w:r w:rsidRPr="007D4D14">
        <w:rPr>
          <w:noProof/>
          <w:color w:val="808080"/>
          <w:shd w:val="clear" w:color="auto" w:fill="FCFCFC"/>
        </w:rPr>
        <w:t>your</w:t>
      </w:r>
      <w:r>
        <w:rPr>
          <w:color w:val="808080"/>
          <w:shd w:val="clear" w:color="auto" w:fill="FCFCFC"/>
        </w:rPr>
        <w:t xml:space="preserve"> </w:t>
      </w:r>
      <w:r w:rsidRPr="007D4D14">
        <w:rPr>
          <w:noProof/>
          <w:color w:val="808080"/>
          <w:shd w:val="clear" w:color="auto" w:fill="FCFCFC"/>
        </w:rPr>
        <w:t>company</w:t>
      </w:r>
      <w:r>
        <w:rPr>
          <w:color w:val="808080"/>
          <w:shd w:val="clear" w:color="auto" w:fill="FCFCFC"/>
        </w:rPr>
        <w:t>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14:paraId="75A39023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4342D2F3" w14:textId="77777777" w:rsidR="00CB7FF7" w:rsidRPr="000E33FF" w:rsidRDefault="00057FFC" w:rsidP="00CB7FF7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MAIN RESPONSIBILITIES</w:t>
            </w:r>
          </w:p>
        </w:tc>
      </w:tr>
    </w:tbl>
    <w:p w14:paraId="1EDD8315" w14:textId="77777777" w:rsidR="00192038" w:rsidRDefault="00192038" w:rsidP="00E05980">
      <w:pPr>
        <w:rPr>
          <w:color w:val="808080"/>
          <w:shd w:val="clear" w:color="auto" w:fill="FCFCFC"/>
        </w:rPr>
      </w:pPr>
      <w:r w:rsidRPr="00430702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key</w:t>
      </w:r>
      <w:r w:rsidRPr="00430702">
        <w:rPr>
          <w:color w:val="808080"/>
          <w:shd w:val="clear" w:color="auto" w:fill="FCFCFC"/>
        </w:rPr>
        <w:t xml:space="preserve"> responsibilities</w:t>
      </w:r>
      <w:r>
        <w:rPr>
          <w:color w:val="808080"/>
          <w:shd w:val="clear" w:color="auto" w:fill="FCFCFC"/>
        </w:rPr>
        <w:t xml:space="preserve"> for the position</w:t>
      </w:r>
      <w:r w:rsidR="00782E89">
        <w:rPr>
          <w:color w:val="808080"/>
          <w:shd w:val="clear" w:color="auto" w:fill="FCFCFC"/>
        </w:rPr>
        <w:t>.</w:t>
      </w:r>
    </w:p>
    <w:p w14:paraId="32FA738D" w14:textId="77777777" w:rsidR="0006031E" w:rsidRDefault="0006031E" w:rsidP="003A06C1">
      <w:pPr>
        <w:pStyle w:val="ListParagraph"/>
        <w:numPr>
          <w:ilvl w:val="0"/>
          <w:numId w:val="41"/>
        </w:numPr>
        <w:rPr>
          <w:webHidden/>
        </w:rPr>
      </w:pPr>
      <w:r>
        <w:rPr>
          <w:webHidden/>
        </w:rPr>
        <w:t>Direct, monitor and evaluate</w:t>
      </w:r>
      <w:r w:rsidRPr="00C17524">
        <w:rPr>
          <w:webHidden/>
        </w:rPr>
        <w:t xml:space="preserve"> the implementation of the </w:t>
      </w:r>
      <w:r w:rsidRPr="007D4D14">
        <w:rPr>
          <w:noProof/>
          <w:webHidden/>
        </w:rPr>
        <w:t>organization</w:t>
      </w:r>
      <w:r w:rsidRPr="00C17524">
        <w:rPr>
          <w:webHidden/>
        </w:rPr>
        <w:t xml:space="preserve">’s strategic plan to ensure alignment with the </w:t>
      </w:r>
      <w:r w:rsidRPr="007D4D14">
        <w:rPr>
          <w:noProof/>
          <w:webHidden/>
        </w:rPr>
        <w:t>organization</w:t>
      </w:r>
      <w:r w:rsidRPr="00C17524">
        <w:rPr>
          <w:webHidden/>
        </w:rPr>
        <w:t>’s vision, mission, and objectives.</w:t>
      </w:r>
    </w:p>
    <w:p w14:paraId="4D2FC788" w14:textId="77777777" w:rsidR="0006031E" w:rsidRDefault="0006031E" w:rsidP="003A06C1">
      <w:pPr>
        <w:pStyle w:val="ListParagraph"/>
        <w:numPr>
          <w:ilvl w:val="0"/>
          <w:numId w:val="41"/>
        </w:numPr>
      </w:pPr>
      <w:r>
        <w:t xml:space="preserve">Direct the work of employees and participate in human resource planning, the development of job descriptions, foreign worker initiatives, </w:t>
      </w:r>
      <w:r w:rsidRPr="00516F98">
        <w:rPr>
          <w:noProof/>
        </w:rPr>
        <w:t>labour</w:t>
      </w:r>
      <w:r>
        <w:t xml:space="preserve"> pool strategies, employee training plans, employee support programs, </w:t>
      </w:r>
      <w:r>
        <w:rPr>
          <w:webHidden/>
        </w:rPr>
        <w:t xml:space="preserve">and </w:t>
      </w:r>
      <w:r w:rsidRPr="00C14E75">
        <w:rPr>
          <w:webHidden/>
        </w:rPr>
        <w:t>employee recruitment</w:t>
      </w:r>
      <w:r>
        <w:rPr>
          <w:webHidden/>
        </w:rPr>
        <w:t>,</w:t>
      </w:r>
      <w:r w:rsidRPr="00C14E75">
        <w:rPr>
          <w:webHidden/>
        </w:rPr>
        <w:t xml:space="preserve"> selection,</w:t>
      </w:r>
      <w:r>
        <w:rPr>
          <w:webHidden/>
        </w:rPr>
        <w:t xml:space="preserve"> performance,</w:t>
      </w:r>
      <w:r w:rsidRPr="00C14E75">
        <w:rPr>
          <w:webHidden/>
        </w:rPr>
        <w:t xml:space="preserve"> and retention.</w:t>
      </w:r>
    </w:p>
    <w:p w14:paraId="3D06880B" w14:textId="77777777" w:rsidR="0006031E" w:rsidRDefault="0006031E" w:rsidP="003A06C1">
      <w:pPr>
        <w:pStyle w:val="ListParagraph"/>
        <w:numPr>
          <w:ilvl w:val="0"/>
          <w:numId w:val="41"/>
        </w:numPr>
        <w:rPr>
          <w:webHidden/>
        </w:rPr>
      </w:pPr>
      <w:r>
        <w:rPr>
          <w:webHidden/>
        </w:rPr>
        <w:t xml:space="preserve">Direct, monitor and evaluate </w:t>
      </w:r>
      <w:r w:rsidRPr="00C17524">
        <w:rPr>
          <w:webHidden/>
        </w:rPr>
        <w:t xml:space="preserve">risk management strategies to mitigate or reduce </w:t>
      </w:r>
      <w:r>
        <w:rPr>
          <w:webHidden/>
        </w:rPr>
        <w:t>risk and</w:t>
      </w:r>
      <w:r w:rsidRPr="00C17524">
        <w:rPr>
          <w:webHidden/>
        </w:rPr>
        <w:t xml:space="preserve"> potential impact.</w:t>
      </w:r>
    </w:p>
    <w:p w14:paraId="3E9DED75" w14:textId="77777777" w:rsidR="0006031E" w:rsidRDefault="0006031E" w:rsidP="003A06C1">
      <w:pPr>
        <w:pStyle w:val="ListParagraph"/>
        <w:numPr>
          <w:ilvl w:val="0"/>
          <w:numId w:val="41"/>
        </w:numPr>
        <w:rPr>
          <w:webHidden/>
        </w:rPr>
      </w:pPr>
      <w:r>
        <w:rPr>
          <w:webHidden/>
        </w:rPr>
        <w:t>Direct, monitor, and evaluate</w:t>
      </w:r>
      <w:r w:rsidRPr="00C17524">
        <w:rPr>
          <w:webHidden/>
        </w:rPr>
        <w:t xml:space="preserve"> </w:t>
      </w:r>
      <w:r>
        <w:rPr>
          <w:webHidden/>
        </w:rPr>
        <w:t xml:space="preserve">company </w:t>
      </w:r>
      <w:r w:rsidRPr="00C17524">
        <w:rPr>
          <w:webHidden/>
        </w:rPr>
        <w:t>standards for customer service.</w:t>
      </w:r>
    </w:p>
    <w:p w14:paraId="4BAB64B7" w14:textId="77777777" w:rsidR="0006031E" w:rsidRPr="00C17524" w:rsidRDefault="0006031E" w:rsidP="003A06C1">
      <w:pPr>
        <w:pStyle w:val="ListParagraph"/>
        <w:numPr>
          <w:ilvl w:val="0"/>
          <w:numId w:val="41"/>
        </w:numPr>
      </w:pPr>
      <w:r>
        <w:t xml:space="preserve">Direct, </w:t>
      </w:r>
      <w:r w:rsidRPr="00516F98">
        <w:rPr>
          <w:noProof/>
        </w:rPr>
        <w:t>monitor</w:t>
      </w:r>
      <w:r>
        <w:t xml:space="preserve"> and evaluate occupational health and safety procedures </w:t>
      </w:r>
      <w:r w:rsidRPr="00C17524">
        <w:t>to minimize risk in the workplace</w:t>
      </w:r>
      <w:r>
        <w:t>.</w:t>
      </w:r>
    </w:p>
    <w:p w14:paraId="094397B3" w14:textId="77777777" w:rsidR="0006031E" w:rsidRDefault="0006031E" w:rsidP="003A06C1">
      <w:pPr>
        <w:pStyle w:val="ListParagraph"/>
        <w:numPr>
          <w:ilvl w:val="0"/>
          <w:numId w:val="41"/>
        </w:numPr>
        <w:rPr>
          <w:webHidden/>
        </w:rPr>
      </w:pPr>
      <w:r>
        <w:rPr>
          <w:webHidden/>
        </w:rPr>
        <w:t xml:space="preserve">Direct, monitor, and evaluate </w:t>
      </w:r>
      <w:r w:rsidRPr="00C17524">
        <w:rPr>
          <w:webHidden/>
        </w:rPr>
        <w:t xml:space="preserve">food safety and security </w:t>
      </w:r>
      <w:r w:rsidRPr="00516F98">
        <w:rPr>
          <w:noProof/>
          <w:webHidden/>
        </w:rPr>
        <w:t>procedures</w:t>
      </w:r>
      <w:r>
        <w:rPr>
          <w:webHidden/>
        </w:rPr>
        <w:t>,</w:t>
      </w:r>
      <w:r w:rsidRPr="00C17524">
        <w:rPr>
          <w:webHidden/>
        </w:rPr>
        <w:t xml:space="preserve"> including </w:t>
      </w:r>
      <w:r>
        <w:rPr>
          <w:webHidden/>
        </w:rPr>
        <w:t xml:space="preserve">those covering </w:t>
      </w:r>
      <w:r w:rsidRPr="00C17524">
        <w:rPr>
          <w:webHidden/>
        </w:rPr>
        <w:t>traceability, risk management, pest and disease control, water management, storage, product packaging, and recall.</w:t>
      </w:r>
    </w:p>
    <w:p w14:paraId="011F71FE" w14:textId="77777777" w:rsidR="0006031E" w:rsidRDefault="0006031E" w:rsidP="003A06C1">
      <w:pPr>
        <w:pStyle w:val="ListParagraph"/>
        <w:numPr>
          <w:ilvl w:val="0"/>
          <w:numId w:val="41"/>
        </w:numPr>
        <w:rPr>
          <w:webHidden/>
        </w:rPr>
      </w:pPr>
      <w:r w:rsidRPr="002B23FA">
        <w:t>Direct, monitor and evaluate</w:t>
      </w:r>
      <w:r w:rsidRPr="002733B8">
        <w:t xml:space="preserve"> </w:t>
      </w:r>
      <w:r>
        <w:rPr>
          <w:webHidden/>
        </w:rPr>
        <w:t>the m</w:t>
      </w:r>
      <w:r w:rsidRPr="00C17524">
        <w:rPr>
          <w:webHidden/>
        </w:rPr>
        <w:t>aint</w:t>
      </w:r>
      <w:r>
        <w:rPr>
          <w:webHidden/>
        </w:rPr>
        <w:t>enance of</w:t>
      </w:r>
      <w:r w:rsidRPr="00C17524">
        <w:rPr>
          <w:webHidden/>
        </w:rPr>
        <w:t xml:space="preserve"> technology, farm facilities, equipment, supplies, and </w:t>
      </w:r>
      <w:r w:rsidRPr="003A06C1">
        <w:rPr>
          <w:noProof/>
          <w:webHidden/>
        </w:rPr>
        <w:t>infrastructure</w:t>
      </w:r>
      <w:r w:rsidRPr="00C17524">
        <w:rPr>
          <w:webHidden/>
        </w:rPr>
        <w:t>.</w:t>
      </w:r>
    </w:p>
    <w:p w14:paraId="2E64C716" w14:textId="77777777" w:rsidR="0006031E" w:rsidRPr="00C17524" w:rsidRDefault="0006031E" w:rsidP="003A06C1">
      <w:pPr>
        <w:pStyle w:val="ListParagraph"/>
        <w:numPr>
          <w:ilvl w:val="0"/>
          <w:numId w:val="41"/>
        </w:numPr>
      </w:pPr>
      <w:r>
        <w:t xml:space="preserve">Direct, </w:t>
      </w:r>
      <w:r w:rsidRPr="007D4D14">
        <w:rPr>
          <w:noProof/>
        </w:rPr>
        <w:t>monitor</w:t>
      </w:r>
      <w:r w:rsidRPr="00C17524">
        <w:t xml:space="preserve"> </w:t>
      </w:r>
      <w:r>
        <w:t xml:space="preserve">and </w:t>
      </w:r>
      <w:r w:rsidRPr="00516F98">
        <w:rPr>
          <w:noProof/>
        </w:rPr>
        <w:t>evaluate</w:t>
      </w:r>
      <w:r>
        <w:t xml:space="preserve"> </w:t>
      </w:r>
      <w:r w:rsidR="00677DEB">
        <w:t>th</w:t>
      </w:r>
      <w:r w:rsidRPr="00C17524">
        <w:t xml:space="preserve">e production schedule </w:t>
      </w:r>
      <w:r>
        <w:t xml:space="preserve">and procedures </w:t>
      </w:r>
      <w:r w:rsidRPr="00516F98">
        <w:rPr>
          <w:noProof/>
        </w:rPr>
        <w:t>in order to</w:t>
      </w:r>
      <w:r w:rsidRPr="00C17524">
        <w:t xml:space="preserve"> meet production requirements.</w:t>
      </w:r>
    </w:p>
    <w:p w14:paraId="6B36581B" w14:textId="77777777" w:rsidR="0006031E" w:rsidRDefault="0006031E" w:rsidP="003A06C1">
      <w:pPr>
        <w:pStyle w:val="ListParagraph"/>
        <w:numPr>
          <w:ilvl w:val="0"/>
          <w:numId w:val="41"/>
        </w:numPr>
      </w:pPr>
      <w:r>
        <w:t>Ensure compliance with legislation, regulations, and industry standards that apply to farm activities</w:t>
      </w:r>
      <w:r w:rsidRPr="00151E20">
        <w:t>.</w:t>
      </w:r>
    </w:p>
    <w:p w14:paraId="1EDEE33B" w14:textId="77777777" w:rsidR="0006031E" w:rsidRPr="004B79D4" w:rsidRDefault="0006031E" w:rsidP="003A06C1">
      <w:pPr>
        <w:pStyle w:val="ListParagraph"/>
        <w:numPr>
          <w:ilvl w:val="0"/>
          <w:numId w:val="41"/>
        </w:numPr>
      </w:pPr>
      <w:r>
        <w:t>Implement, monitor</w:t>
      </w:r>
      <w:r w:rsidRPr="005E7516">
        <w:t xml:space="preserve"> compliance </w:t>
      </w:r>
      <w:r w:rsidRPr="00516F98">
        <w:rPr>
          <w:noProof/>
        </w:rPr>
        <w:t>with,</w:t>
      </w:r>
      <w:r>
        <w:t xml:space="preserve"> and evaluate </w:t>
      </w:r>
      <w:r w:rsidRPr="005E7516">
        <w:t xml:space="preserve">standard operating procedures </w:t>
      </w:r>
      <w:r>
        <w:t>for all farm activities.</w:t>
      </w:r>
    </w:p>
    <w:p w14:paraId="67C02161" w14:textId="77777777" w:rsidR="0006031E" w:rsidRDefault="0006031E" w:rsidP="003A06C1">
      <w:pPr>
        <w:pStyle w:val="ListParagraph"/>
        <w:numPr>
          <w:ilvl w:val="0"/>
          <w:numId w:val="41"/>
        </w:numPr>
      </w:pPr>
      <w:r>
        <w:t xml:space="preserve">Direct, </w:t>
      </w:r>
      <w:r w:rsidRPr="00516F98">
        <w:rPr>
          <w:noProof/>
        </w:rPr>
        <w:t>monitor</w:t>
      </w:r>
      <w:r>
        <w:t xml:space="preserve"> and evaluate environmentally sustainable procedures to minimize production’s impact on the natural environment.</w:t>
      </w:r>
    </w:p>
    <w:p w14:paraId="50CD6300" w14:textId="77777777" w:rsidR="0006031E" w:rsidRPr="002733B8" w:rsidRDefault="0006031E" w:rsidP="003A06C1">
      <w:pPr>
        <w:pStyle w:val="ListParagraph"/>
        <w:numPr>
          <w:ilvl w:val="0"/>
          <w:numId w:val="41"/>
        </w:numPr>
      </w:pPr>
      <w:r>
        <w:t>Direct, m</w:t>
      </w:r>
      <w:r w:rsidRPr="002733B8">
        <w:t>onitor</w:t>
      </w:r>
      <w:r>
        <w:t xml:space="preserve"> and evaluate</w:t>
      </w:r>
      <w:r w:rsidRPr="002733B8">
        <w:t xml:space="preserve"> </w:t>
      </w:r>
      <w:r>
        <w:t xml:space="preserve">procedures </w:t>
      </w:r>
      <w:r w:rsidRPr="002733B8">
        <w:t>to protect against the introduction and spread of diseases.</w:t>
      </w:r>
    </w:p>
    <w:p w14:paraId="725BCBE4" w14:textId="77777777" w:rsidR="0006031E" w:rsidRDefault="0006031E" w:rsidP="003A06C1">
      <w:pPr>
        <w:pStyle w:val="ListParagraph"/>
        <w:numPr>
          <w:ilvl w:val="0"/>
          <w:numId w:val="41"/>
        </w:numPr>
      </w:pPr>
      <w:r>
        <w:t xml:space="preserve">Direct, </w:t>
      </w:r>
      <w:r w:rsidRPr="00516F98">
        <w:rPr>
          <w:noProof/>
        </w:rPr>
        <w:t>monitor</w:t>
      </w:r>
      <w:r>
        <w:t xml:space="preserve"> and </w:t>
      </w:r>
      <w:r w:rsidRPr="00516F98">
        <w:rPr>
          <w:noProof/>
        </w:rPr>
        <w:t>evaluate</w:t>
      </w:r>
      <w:r>
        <w:t xml:space="preserve"> the quality of</w:t>
      </w:r>
      <w:r w:rsidRPr="000854D9">
        <w:t xml:space="preserve"> </w:t>
      </w:r>
      <w:r>
        <w:t xml:space="preserve">cattle accommodations (e.g., facilities, pens or stalls, corrals or yards, pastures, and ranges) and the conditions required to maintain cattle health and </w:t>
      </w:r>
      <w:r w:rsidRPr="00516F98">
        <w:rPr>
          <w:noProof/>
        </w:rPr>
        <w:t>safety .</w:t>
      </w:r>
      <w:r>
        <w:t xml:space="preserve"> </w:t>
      </w:r>
    </w:p>
    <w:p w14:paraId="46A9E250" w14:textId="77777777" w:rsidR="0006031E" w:rsidRDefault="0006031E" w:rsidP="003A06C1">
      <w:pPr>
        <w:pStyle w:val="ListParagraph"/>
        <w:numPr>
          <w:ilvl w:val="0"/>
          <w:numId w:val="41"/>
        </w:numPr>
      </w:pPr>
      <w:r>
        <w:t xml:space="preserve">Direct, monitor and evaluate cattle health and welfare procedures </w:t>
      </w:r>
    </w:p>
    <w:p w14:paraId="7E5BF3E5" w14:textId="77777777" w:rsidR="0006031E" w:rsidRDefault="0006031E" w:rsidP="003A06C1">
      <w:pPr>
        <w:pStyle w:val="ListParagraph"/>
        <w:numPr>
          <w:ilvl w:val="0"/>
          <w:numId w:val="41"/>
        </w:numPr>
      </w:pPr>
      <w:r>
        <w:t xml:space="preserve">Direct, </w:t>
      </w:r>
      <w:r w:rsidRPr="007D4D14">
        <w:rPr>
          <w:noProof/>
        </w:rPr>
        <w:t>monitor</w:t>
      </w:r>
      <w:r>
        <w:t xml:space="preserve"> and evaluate </w:t>
      </w:r>
      <w:r w:rsidRPr="003A06C1">
        <w:rPr>
          <w:noProof/>
        </w:rPr>
        <w:t>procedures</w:t>
      </w:r>
      <w:r>
        <w:t xml:space="preserve"> for moving cattle.</w:t>
      </w:r>
    </w:p>
    <w:p w14:paraId="28A89A6B" w14:textId="77777777" w:rsidR="0006031E" w:rsidRDefault="0006031E" w:rsidP="003A06C1">
      <w:pPr>
        <w:pStyle w:val="ListParagraph"/>
        <w:numPr>
          <w:ilvl w:val="0"/>
          <w:numId w:val="41"/>
        </w:numPr>
      </w:pPr>
      <w:r>
        <w:t>Direct, monitor and evaluate training to handle cattle on horseback</w:t>
      </w:r>
      <w:r w:rsidR="00086A1A">
        <w:rPr>
          <w:noProof/>
        </w:rPr>
        <w:t>.</w:t>
      </w:r>
    </w:p>
    <w:p w14:paraId="6738C905" w14:textId="77777777" w:rsidR="0006031E" w:rsidRDefault="0006031E" w:rsidP="003A06C1">
      <w:pPr>
        <w:pStyle w:val="ListParagraph"/>
        <w:numPr>
          <w:ilvl w:val="0"/>
          <w:numId w:val="41"/>
        </w:numPr>
      </w:pPr>
      <w:r>
        <w:t xml:space="preserve">Direct, monitor, and evaluate procedures for processing </w:t>
      </w:r>
      <w:r w:rsidRPr="003A06C1">
        <w:rPr>
          <w:noProof/>
        </w:rPr>
        <w:t>cattle</w:t>
      </w:r>
      <w:r>
        <w:t xml:space="preserve"> entering the farm.</w:t>
      </w:r>
    </w:p>
    <w:p w14:paraId="0884AFF8" w14:textId="77777777" w:rsidR="0006031E" w:rsidRPr="005B37E1" w:rsidRDefault="0006031E" w:rsidP="003A06C1">
      <w:pPr>
        <w:pStyle w:val="ListParagraph"/>
        <w:numPr>
          <w:ilvl w:val="0"/>
          <w:numId w:val="41"/>
        </w:numPr>
      </w:pPr>
      <w:r>
        <w:t xml:space="preserve">Direct, monitor, and evaluate the provision of feed and water to weaned calves until they are yearlings, and </w:t>
      </w:r>
      <w:r w:rsidRPr="00516F98">
        <w:rPr>
          <w:noProof/>
        </w:rPr>
        <w:t>monitor</w:t>
      </w:r>
      <w:r>
        <w:t xml:space="preserve"> </w:t>
      </w:r>
      <w:proofErr w:type="spellStart"/>
      <w:r>
        <w:t>behaviour</w:t>
      </w:r>
      <w:proofErr w:type="spellEnd"/>
      <w:r>
        <w:t xml:space="preserve"> during feeding.</w:t>
      </w:r>
    </w:p>
    <w:p w14:paraId="655F66D4" w14:textId="77777777" w:rsidR="0006031E" w:rsidRDefault="0006031E" w:rsidP="003A06C1">
      <w:pPr>
        <w:pStyle w:val="ListParagraph"/>
        <w:numPr>
          <w:ilvl w:val="0"/>
          <w:numId w:val="41"/>
        </w:numPr>
      </w:pPr>
      <w:r>
        <w:lastRenderedPageBreak/>
        <w:t xml:space="preserve">Direct, </w:t>
      </w:r>
      <w:r w:rsidRPr="007D4D14">
        <w:rPr>
          <w:noProof/>
        </w:rPr>
        <w:t>monitor</w:t>
      </w:r>
      <w:r>
        <w:t xml:space="preserve"> and </w:t>
      </w:r>
      <w:r w:rsidRPr="007D4D14">
        <w:rPr>
          <w:noProof/>
        </w:rPr>
        <w:t>evaluate</w:t>
      </w:r>
      <w:r>
        <w:t xml:space="preserve"> </w:t>
      </w:r>
      <w:r w:rsidRPr="003A06C1">
        <w:rPr>
          <w:noProof/>
        </w:rPr>
        <w:t>the use and maintenance</w:t>
      </w:r>
      <w:r>
        <w:t xml:space="preserve"> of </w:t>
      </w:r>
      <w:r w:rsidRPr="003A06C1">
        <w:rPr>
          <w:noProof/>
        </w:rPr>
        <w:t>equipment</w:t>
      </w:r>
      <w:r>
        <w:t xml:space="preserve">, tools, and technology during all phases of production. </w:t>
      </w:r>
    </w:p>
    <w:p w14:paraId="17F8B387" w14:textId="77777777" w:rsidR="0006031E" w:rsidRDefault="0006031E" w:rsidP="003A06C1">
      <w:pPr>
        <w:spacing w:before="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57FFC" w14:paraId="5491C417" w14:textId="77777777" w:rsidTr="00057FF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3B0BF3B9" w14:textId="77777777" w:rsidR="00057FFC" w:rsidRPr="000E33FF" w:rsidRDefault="00057FFC" w:rsidP="00057FFC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COMPETENCIES</w:t>
            </w:r>
          </w:p>
        </w:tc>
      </w:tr>
    </w:tbl>
    <w:p w14:paraId="771C95EC" w14:textId="77777777" w:rsidR="00192038" w:rsidRPr="00106829" w:rsidRDefault="00192038" w:rsidP="00782E89">
      <w:pPr>
        <w:rPr>
          <w:color w:val="808080"/>
        </w:rPr>
      </w:pPr>
      <w:r>
        <w:rPr>
          <w:color w:val="808080"/>
        </w:rPr>
        <w:t xml:space="preserve">List the </w:t>
      </w:r>
      <w:r w:rsidRPr="007D4D14">
        <w:rPr>
          <w:noProof/>
          <w:color w:val="808080"/>
        </w:rPr>
        <w:t>competencies</w:t>
      </w:r>
      <w:r>
        <w:rPr>
          <w:color w:val="808080"/>
        </w:rPr>
        <w:t xml:space="preserve"> re</w:t>
      </w:r>
      <w:r w:rsidRPr="00106829">
        <w:rPr>
          <w:color w:val="808080"/>
        </w:rPr>
        <w:t xml:space="preserve">quired </w:t>
      </w:r>
      <w:r>
        <w:rPr>
          <w:color w:val="808080"/>
        </w:rPr>
        <w:t xml:space="preserve">to perform the position.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14:paraId="70EC126C" w14:textId="77777777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1EB06A55" w14:textId="77777777" w:rsidR="000E33FF" w:rsidRPr="000E33FF" w:rsidRDefault="000E33FF" w:rsidP="000E33FF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FARM EQUIPMENT AND MACHINERY</w:t>
            </w:r>
          </w:p>
        </w:tc>
      </w:tr>
    </w:tbl>
    <w:p w14:paraId="2B8BA761" w14:textId="77777777" w:rsidR="000E33FF" w:rsidRDefault="000E33FF" w:rsidP="000E33FF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>List the tools and equipment used by the position and the frequency of use.   Include protective gear or uniforms if required.</w:t>
      </w:r>
    </w:p>
    <w:p w14:paraId="27A10EAE" w14:textId="77777777" w:rsidR="000E33FF" w:rsidRPr="00782E89" w:rsidRDefault="000E33FF" w:rsidP="004C50F3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>Personal Protective Equipment (PPE)</w:t>
      </w:r>
    </w:p>
    <w:p w14:paraId="68BCE5E7" w14:textId="77777777" w:rsidR="000E33FF" w:rsidRPr="00782E89" w:rsidRDefault="000E33FF" w:rsidP="00E05980">
      <w:pPr>
        <w:pStyle w:val="ListParagraph"/>
        <w:numPr>
          <w:ilvl w:val="0"/>
          <w:numId w:val="5"/>
        </w:numPr>
        <w:tabs>
          <w:tab w:val="left" w:pos="360"/>
        </w:tabs>
        <w:ind w:left="720"/>
        <w:contextualSpacing/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>Safety equipment</w:t>
      </w:r>
    </w:p>
    <w:p w14:paraId="31CCADB4" w14:textId="77777777" w:rsidR="000E33FF" w:rsidRPr="002E6574" w:rsidRDefault="000E33FF" w:rsidP="000E33FF">
      <w:pPr>
        <w:spacing w:before="0" w:after="0" w:line="240" w:lineRule="auto"/>
        <w:rPr>
          <w:b/>
          <w:bCs/>
          <w:caps/>
          <w:color w:val="002060"/>
          <w:spacing w:val="15"/>
          <w:sz w:val="22"/>
          <w:szCs w:val="22"/>
        </w:rPr>
      </w:pPr>
      <w:r w:rsidRPr="002E6574">
        <w:rPr>
          <w:b/>
          <w:bCs/>
          <w:caps/>
          <w:color w:val="002060"/>
          <w:spacing w:val="15"/>
          <w:sz w:val="22"/>
          <w:szCs w:val="22"/>
        </w:rPr>
        <w:t>EQUIPMENT:</w:t>
      </w:r>
      <w:r w:rsidR="00E05980">
        <w:rPr>
          <w:b/>
          <w:bCs/>
          <w:caps/>
          <w:color w:val="002060"/>
          <w:spacing w:val="15"/>
          <w:sz w:val="22"/>
          <w:szCs w:val="22"/>
        </w:rPr>
        <w:t xml:space="preserve"> </w:t>
      </w:r>
      <w:r w:rsidR="00222434">
        <w:rPr>
          <w:b/>
          <w:bCs/>
          <w:caps/>
          <w:color w:val="002060"/>
          <w:spacing w:val="15"/>
          <w:sz w:val="22"/>
          <w:szCs w:val="22"/>
        </w:rPr>
        <w:t>beef production</w:t>
      </w:r>
    </w:p>
    <w:tbl>
      <w:tblPr>
        <w:tblStyle w:val="TableGrid2"/>
        <w:tblW w:w="8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19"/>
      </w:tblGrid>
      <w:tr w:rsidR="00E05980" w:rsidRPr="00F42421" w14:paraId="3C96C4C6" w14:textId="77777777" w:rsidTr="00E05980">
        <w:trPr>
          <w:trHeight w:val="612"/>
        </w:trPr>
        <w:tc>
          <w:tcPr>
            <w:tcW w:w="4219" w:type="dxa"/>
          </w:tcPr>
          <w:p w14:paraId="1430A39E" w14:textId="77777777" w:rsidR="00E05980" w:rsidRPr="00782E89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Air compressors and accessories</w:t>
            </w:r>
          </w:p>
        </w:tc>
        <w:tc>
          <w:tcPr>
            <w:tcW w:w="4219" w:type="dxa"/>
          </w:tcPr>
          <w:p w14:paraId="290193FB" w14:textId="77777777" w:rsidR="00E05980" w:rsidRPr="00782E89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Fencing tools and equipment</w:t>
            </w:r>
          </w:p>
        </w:tc>
      </w:tr>
      <w:tr w:rsidR="00E05980" w:rsidRPr="00F42421" w14:paraId="5210AD62" w14:textId="77777777" w:rsidTr="00E05980">
        <w:tc>
          <w:tcPr>
            <w:tcW w:w="4219" w:type="dxa"/>
          </w:tcPr>
          <w:p w14:paraId="7F07A96E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Animal husbandry equipment</w:t>
            </w:r>
          </w:p>
        </w:tc>
        <w:tc>
          <w:tcPr>
            <w:tcW w:w="4219" w:type="dxa"/>
          </w:tcPr>
          <w:p w14:paraId="63FBE86E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Manure handling equipment</w:t>
            </w:r>
          </w:p>
        </w:tc>
      </w:tr>
      <w:tr w:rsidR="00E05980" w:rsidRPr="00F42421" w14:paraId="45C0A2C8" w14:textId="77777777" w:rsidTr="00E05980">
        <w:tc>
          <w:tcPr>
            <w:tcW w:w="4219" w:type="dxa"/>
          </w:tcPr>
          <w:p w14:paraId="64D8783E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Augers</w:t>
            </w:r>
          </w:p>
        </w:tc>
        <w:tc>
          <w:tcPr>
            <w:tcW w:w="4219" w:type="dxa"/>
          </w:tcPr>
          <w:p w14:paraId="5F89D516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Mowers</w:t>
            </w:r>
          </w:p>
        </w:tc>
      </w:tr>
      <w:tr w:rsidR="00E05980" w:rsidRPr="00F42421" w14:paraId="08062165" w14:textId="77777777" w:rsidTr="00E05980">
        <w:tc>
          <w:tcPr>
            <w:tcW w:w="4219" w:type="dxa"/>
          </w:tcPr>
          <w:p w14:paraId="0A319AD1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Balers</w:t>
            </w:r>
          </w:p>
        </w:tc>
        <w:tc>
          <w:tcPr>
            <w:tcW w:w="4219" w:type="dxa"/>
          </w:tcPr>
          <w:p w14:paraId="2C0CF455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Phones</w:t>
            </w:r>
          </w:p>
        </w:tc>
      </w:tr>
      <w:tr w:rsidR="00E05980" w:rsidRPr="00F42421" w14:paraId="07123CBD" w14:textId="77777777" w:rsidTr="00E05980">
        <w:tc>
          <w:tcPr>
            <w:tcW w:w="4219" w:type="dxa"/>
          </w:tcPr>
          <w:p w14:paraId="6E3BE23A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Bale wagon</w:t>
            </w:r>
          </w:p>
        </w:tc>
        <w:tc>
          <w:tcPr>
            <w:tcW w:w="4219" w:type="dxa"/>
          </w:tcPr>
          <w:p w14:paraId="0A62B04D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Power take off (PTO)</w:t>
            </w:r>
          </w:p>
        </w:tc>
      </w:tr>
      <w:tr w:rsidR="00E05980" w:rsidRPr="00F42421" w14:paraId="27A2E036" w14:textId="77777777" w:rsidTr="00E05980">
        <w:tc>
          <w:tcPr>
            <w:tcW w:w="4219" w:type="dxa"/>
          </w:tcPr>
          <w:p w14:paraId="61B0CC11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 xml:space="preserve">Basic hand/shop tools </w:t>
            </w:r>
          </w:p>
        </w:tc>
        <w:tc>
          <w:tcPr>
            <w:tcW w:w="4219" w:type="dxa"/>
          </w:tcPr>
          <w:p w14:paraId="569184DC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Radios</w:t>
            </w:r>
          </w:p>
        </w:tc>
      </w:tr>
      <w:tr w:rsidR="00E05980" w:rsidRPr="00F42421" w14:paraId="76CF07FB" w14:textId="77777777" w:rsidTr="00E05980">
        <w:tc>
          <w:tcPr>
            <w:tcW w:w="4219" w:type="dxa"/>
          </w:tcPr>
          <w:p w14:paraId="2E804DDC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Cattle handling equipment</w:t>
            </w:r>
          </w:p>
        </w:tc>
        <w:tc>
          <w:tcPr>
            <w:tcW w:w="4219" w:type="dxa"/>
          </w:tcPr>
          <w:p w14:paraId="0B37CD63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Rakes</w:t>
            </w:r>
          </w:p>
        </w:tc>
      </w:tr>
      <w:tr w:rsidR="00E05980" w:rsidRPr="00F42421" w14:paraId="2552BEE4" w14:textId="77777777" w:rsidTr="00E05980">
        <w:tc>
          <w:tcPr>
            <w:tcW w:w="4219" w:type="dxa"/>
          </w:tcPr>
          <w:p w14:paraId="7F723126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Conveyors</w:t>
            </w:r>
          </w:p>
        </w:tc>
        <w:tc>
          <w:tcPr>
            <w:tcW w:w="4219" w:type="dxa"/>
          </w:tcPr>
          <w:p w14:paraId="5AD48081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Skid-steers</w:t>
            </w:r>
          </w:p>
        </w:tc>
      </w:tr>
      <w:tr w:rsidR="00E05980" w:rsidRPr="00F42421" w14:paraId="6006F0FD" w14:textId="77777777" w:rsidTr="00E05980">
        <w:tc>
          <w:tcPr>
            <w:tcW w:w="4219" w:type="dxa"/>
          </w:tcPr>
          <w:p w14:paraId="7271E520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Computer software</w:t>
            </w:r>
          </w:p>
        </w:tc>
        <w:tc>
          <w:tcPr>
            <w:tcW w:w="4219" w:type="dxa"/>
          </w:tcPr>
          <w:p w14:paraId="166FF497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Tractors and attachments</w:t>
            </w:r>
          </w:p>
        </w:tc>
      </w:tr>
      <w:tr w:rsidR="00E05980" w:rsidRPr="00F42421" w14:paraId="0F2AC964" w14:textId="77777777" w:rsidTr="00E05980">
        <w:tc>
          <w:tcPr>
            <w:tcW w:w="4219" w:type="dxa"/>
          </w:tcPr>
          <w:p w14:paraId="0557F33B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Emergency standby generators</w:t>
            </w:r>
          </w:p>
        </w:tc>
        <w:tc>
          <w:tcPr>
            <w:tcW w:w="4219" w:type="dxa"/>
          </w:tcPr>
          <w:p w14:paraId="1A1ABF54" w14:textId="77777777"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Trucks and tow equipment</w:t>
            </w:r>
          </w:p>
        </w:tc>
      </w:tr>
      <w:tr w:rsidR="00E05980" w:rsidRPr="00F42421" w14:paraId="587DC969" w14:textId="77777777" w:rsidTr="00E05980">
        <w:trPr>
          <w:trHeight w:val="630"/>
        </w:trPr>
        <w:tc>
          <w:tcPr>
            <w:tcW w:w="4219" w:type="dxa"/>
          </w:tcPr>
          <w:p w14:paraId="777CCCED" w14:textId="77777777" w:rsidR="00E05980" w:rsidRPr="00782E89" w:rsidDel="00222434" w:rsidRDefault="00E05980" w:rsidP="002C232B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Feeding and watering equipment</w:t>
            </w:r>
          </w:p>
        </w:tc>
        <w:tc>
          <w:tcPr>
            <w:tcW w:w="4219" w:type="dxa"/>
          </w:tcPr>
          <w:p w14:paraId="09CEAADE" w14:textId="77777777" w:rsidR="00E05980" w:rsidRPr="00782E89" w:rsidDel="00222434" w:rsidRDefault="00E05980" w:rsidP="002C232B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Wrappers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14:paraId="00F1B1B3" w14:textId="77777777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6CA494E9" w14:textId="77777777" w:rsidR="00597624" w:rsidRPr="000E33FF" w:rsidRDefault="00597624" w:rsidP="00597624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WORKING CONDITIONS</w:t>
            </w:r>
          </w:p>
        </w:tc>
      </w:tr>
    </w:tbl>
    <w:p w14:paraId="533AC7AA" w14:textId="77777777" w:rsidR="00597624" w:rsidRDefault="00597624" w:rsidP="00597624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 xml:space="preserve">List the </w:t>
      </w:r>
      <w:r>
        <w:rPr>
          <w:color w:val="808080"/>
          <w:shd w:val="clear" w:color="auto" w:fill="FCFCFC"/>
        </w:rPr>
        <w:t>working conditions related to the job.</w:t>
      </w:r>
    </w:p>
    <w:p w14:paraId="110AA1F9" w14:textId="77777777" w:rsidR="00597624" w:rsidRPr="00782E89" w:rsidRDefault="00597624" w:rsidP="004C50F3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>Outdoors</w:t>
      </w:r>
      <w:r w:rsidR="00A35DD7" w:rsidRPr="00782E89">
        <w:rPr>
          <w:color w:val="002060"/>
          <w:shd w:val="clear" w:color="auto" w:fill="FCFCFC"/>
        </w:rPr>
        <w:t xml:space="preserve"> under various weather conditions</w:t>
      </w:r>
    </w:p>
    <w:p w14:paraId="5FF48AE6" w14:textId="77777777" w:rsidR="00597624" w:rsidRPr="00782E89" w:rsidRDefault="00597624" w:rsidP="00BD6A14">
      <w:pPr>
        <w:pStyle w:val="ListParagraph"/>
        <w:numPr>
          <w:ilvl w:val="0"/>
          <w:numId w:val="5"/>
        </w:numPr>
        <w:tabs>
          <w:tab w:val="left" w:pos="360"/>
        </w:tabs>
        <w:ind w:left="720"/>
        <w:contextualSpacing/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>Physically demanding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14:paraId="57E43EFC" w14:textId="77777777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4381714C" w14:textId="77777777" w:rsidR="00597624" w:rsidRPr="000E33FF" w:rsidRDefault="009C53F4" w:rsidP="00597624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lastRenderedPageBreak/>
              <w:t>TRAINING/</w:t>
            </w:r>
            <w:r w:rsidR="00597624">
              <w:rPr>
                <w:b/>
                <w:color w:val="002060"/>
                <w:sz w:val="22"/>
              </w:rPr>
              <w:t>EDUCATION</w:t>
            </w:r>
            <w:r>
              <w:rPr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14:paraId="6A51233C" w14:textId="77777777" w:rsidR="00597624" w:rsidRPr="00597624" w:rsidRDefault="0082380C" w:rsidP="00597624">
      <w:pPr>
        <w:spacing w:line="240" w:lineRule="auto"/>
        <w:rPr>
          <w:color w:val="808080"/>
          <w:shd w:val="clear" w:color="auto" w:fill="FCFCFC"/>
        </w:rPr>
      </w:pPr>
      <w:r w:rsidRPr="00597624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any training requirements</w:t>
      </w:r>
      <w:r w:rsidR="00597624">
        <w:rPr>
          <w:color w:val="808080"/>
          <w:shd w:val="clear" w:color="auto" w:fill="FCFCFC"/>
        </w:rPr>
        <w:t xml:space="preserve"> and </w:t>
      </w:r>
      <w:r w:rsidR="00597624" w:rsidRPr="00597624">
        <w:rPr>
          <w:color w:val="808080"/>
          <w:shd w:val="clear" w:color="auto" w:fill="FCFCFC"/>
        </w:rPr>
        <w:t>the minimum required level of education to perform the position. Include recommendations if applicable.</w:t>
      </w:r>
      <w:r w:rsidR="009C53F4">
        <w:rPr>
          <w:color w:val="808080"/>
          <w:shd w:val="clear" w:color="auto" w:fill="FCFCFC"/>
        </w:rPr>
        <w:t xml:space="preserve"> State whether previous </w:t>
      </w:r>
      <w:r w:rsidR="009C53F4" w:rsidRPr="00516F98">
        <w:rPr>
          <w:noProof/>
          <w:color w:val="808080"/>
          <w:shd w:val="clear" w:color="auto" w:fill="FCFCFC"/>
        </w:rPr>
        <w:t>work</w:t>
      </w:r>
      <w:r w:rsidR="009C53F4">
        <w:rPr>
          <w:color w:val="808080"/>
          <w:shd w:val="clear" w:color="auto" w:fill="FCFCFC"/>
        </w:rPr>
        <w:t xml:space="preserve"> experience is required.</w:t>
      </w:r>
    </w:p>
    <w:p w14:paraId="45C19EE5" w14:textId="77777777" w:rsidR="009C53F4" w:rsidRPr="00782E89" w:rsidRDefault="009C53F4" w:rsidP="00E05980">
      <w:pPr>
        <w:rPr>
          <w:b/>
          <w:bCs/>
          <w:caps/>
          <w:color w:val="002060"/>
          <w:spacing w:val="15"/>
        </w:rPr>
      </w:pPr>
      <w:r w:rsidRPr="00782E89">
        <w:rPr>
          <w:b/>
          <w:bCs/>
          <w:caps/>
          <w:color w:val="002060"/>
          <w:spacing w:val="15"/>
        </w:rPr>
        <w:t>Training/Education:</w:t>
      </w:r>
      <w:r w:rsidR="00222434" w:rsidRPr="00782E89">
        <w:rPr>
          <w:b/>
          <w:bCs/>
          <w:caps/>
          <w:color w:val="002060"/>
          <w:spacing w:val="15"/>
        </w:rPr>
        <w:t xml:space="preserve"> adopt to NOC</w:t>
      </w:r>
    </w:p>
    <w:p w14:paraId="2FF998D3" w14:textId="77777777" w:rsidR="00597624" w:rsidRPr="00782E89" w:rsidRDefault="00597624" w:rsidP="00E05980">
      <w:pPr>
        <w:tabs>
          <w:tab w:val="left" w:pos="360"/>
        </w:tabs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 xml:space="preserve">On-the-job </w:t>
      </w:r>
      <w:r w:rsidR="0082380C" w:rsidRPr="00782E89">
        <w:rPr>
          <w:color w:val="002060"/>
          <w:shd w:val="clear" w:color="auto" w:fill="FCFCFC"/>
        </w:rPr>
        <w:t>training</w:t>
      </w:r>
      <w:r w:rsidRPr="00782E89">
        <w:rPr>
          <w:color w:val="002060"/>
          <w:shd w:val="clear" w:color="auto" w:fill="FCFCFC"/>
        </w:rPr>
        <w:t xml:space="preserve"> will </w:t>
      </w:r>
      <w:r w:rsidRPr="00516F98">
        <w:rPr>
          <w:noProof/>
          <w:color w:val="002060"/>
          <w:shd w:val="clear" w:color="auto" w:fill="FCFCFC"/>
        </w:rPr>
        <w:t>be provided</w:t>
      </w:r>
      <w:r w:rsidR="0082380C" w:rsidRPr="00782E89">
        <w:rPr>
          <w:color w:val="002060"/>
          <w:shd w:val="clear" w:color="auto" w:fill="FCFCFC"/>
        </w:rPr>
        <w:t xml:space="preserve">. Previous </w:t>
      </w:r>
      <w:r w:rsidR="00A03C63" w:rsidRPr="00782E89">
        <w:rPr>
          <w:color w:val="002060"/>
          <w:shd w:val="clear" w:color="auto" w:fill="FCFCFC"/>
        </w:rPr>
        <w:t>education/</w:t>
      </w:r>
      <w:r w:rsidR="0082380C" w:rsidRPr="00782E89">
        <w:rPr>
          <w:color w:val="002060"/>
          <w:shd w:val="clear" w:color="auto" w:fill="FCFCFC"/>
        </w:rPr>
        <w:t>training is desirable.</w:t>
      </w:r>
    </w:p>
    <w:p w14:paraId="1568A422" w14:textId="77777777" w:rsidR="003E15C5" w:rsidRPr="00782E89" w:rsidRDefault="003E15C5" w:rsidP="00E05980">
      <w:pPr>
        <w:rPr>
          <w:b/>
          <w:bCs/>
          <w:caps/>
          <w:color w:val="002060"/>
          <w:spacing w:val="15"/>
        </w:rPr>
      </w:pPr>
      <w:r w:rsidRPr="00782E89">
        <w:rPr>
          <w:b/>
          <w:bCs/>
          <w:caps/>
          <w:color w:val="002060"/>
          <w:spacing w:val="15"/>
        </w:rPr>
        <w:t>EXPERIENCE:</w:t>
      </w:r>
    </w:p>
    <w:p w14:paraId="6A6D58C8" w14:textId="77777777" w:rsidR="003E15C5" w:rsidRPr="00782E89" w:rsidRDefault="00A03C63" w:rsidP="00E05980">
      <w:pPr>
        <w:tabs>
          <w:tab w:val="left" w:pos="360"/>
        </w:tabs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>E</w:t>
      </w:r>
      <w:r w:rsidR="003E15C5" w:rsidRPr="00782E89">
        <w:rPr>
          <w:color w:val="002060"/>
          <w:shd w:val="clear" w:color="auto" w:fill="FCFCFC"/>
        </w:rPr>
        <w:t xml:space="preserve">xtensive </w:t>
      </w:r>
      <w:r w:rsidR="00A35DD7" w:rsidRPr="00782E89">
        <w:rPr>
          <w:color w:val="002060"/>
          <w:shd w:val="clear" w:color="auto" w:fill="FCFCFC"/>
        </w:rPr>
        <w:t xml:space="preserve">relevant </w:t>
      </w:r>
      <w:r w:rsidR="003E15C5" w:rsidRPr="00782E89">
        <w:rPr>
          <w:color w:val="002060"/>
          <w:shd w:val="clear" w:color="auto" w:fill="FCFCFC"/>
        </w:rPr>
        <w:t>farm experience is required.</w:t>
      </w:r>
      <w:r w:rsidRPr="00782E89">
        <w:rPr>
          <w:color w:val="002060"/>
          <w:shd w:val="clear" w:color="auto" w:fill="FCFCFC"/>
        </w:rPr>
        <w:t xml:space="preserve"> Supervisory knowledge/skills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14:paraId="4AC56C9B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7FF3E5D7" w14:textId="77777777" w:rsidR="0082380C" w:rsidRPr="000E33FF" w:rsidRDefault="0082380C" w:rsidP="0082380C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QUALIFICATIONS</w:t>
            </w:r>
          </w:p>
        </w:tc>
      </w:tr>
    </w:tbl>
    <w:p w14:paraId="12E447C2" w14:textId="77777777" w:rsidR="0082380C" w:rsidRPr="0082380C" w:rsidRDefault="0082380C" w:rsidP="0082380C">
      <w:pPr>
        <w:spacing w:line="240" w:lineRule="auto"/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>List certificates, licenses, or other professional designations necessary to perform the position. Include recommendations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14:paraId="05CF34F6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5AA1A1F6" w14:textId="77777777" w:rsidR="0082380C" w:rsidRPr="000E33FF" w:rsidRDefault="0082380C" w:rsidP="0082380C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LANGUAGE</w:t>
            </w:r>
          </w:p>
        </w:tc>
      </w:tr>
    </w:tbl>
    <w:p w14:paraId="792F65A1" w14:textId="77777777" w:rsidR="0082380C" w:rsidRPr="0082380C" w:rsidRDefault="0082380C" w:rsidP="0082380C">
      <w:pPr>
        <w:spacing w:line="240" w:lineRule="auto"/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the language(s) requirements for the role, including both oral and written communication.</w:t>
      </w:r>
    </w:p>
    <w:p w14:paraId="2A5ACE65" w14:textId="77777777" w:rsidR="00782E89" w:rsidRPr="00B974F9" w:rsidRDefault="0082380C" w:rsidP="00B974F9">
      <w:pPr>
        <w:pStyle w:val="ListParagraph"/>
        <w:numPr>
          <w:ilvl w:val="0"/>
          <w:numId w:val="39"/>
        </w:numPr>
        <w:tabs>
          <w:tab w:val="left" w:pos="360"/>
        </w:tabs>
        <w:rPr>
          <w:color w:val="002060"/>
          <w:sz w:val="22"/>
          <w:szCs w:val="22"/>
          <w:shd w:val="clear" w:color="auto" w:fill="FCFCFC"/>
        </w:rPr>
      </w:pPr>
      <w:r w:rsidRPr="00B974F9">
        <w:rPr>
          <w:color w:val="002060"/>
          <w:shd w:val="clear" w:color="auto" w:fill="FCFCFC"/>
        </w:rPr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14:paraId="17EA8A88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78ACCABC" w14:textId="77777777" w:rsidR="0082380C" w:rsidRPr="000E33FF" w:rsidRDefault="0082380C" w:rsidP="0082380C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DRIVER’S LICENSE</w:t>
            </w:r>
          </w:p>
        </w:tc>
      </w:tr>
    </w:tbl>
    <w:p w14:paraId="1BD13D2E" w14:textId="77777777" w:rsidR="009E2DB3" w:rsidRDefault="004C50F3" w:rsidP="0082380C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State the type of license required for the role.</w:t>
      </w:r>
    </w:p>
    <w:p w14:paraId="4524C2E9" w14:textId="77777777" w:rsidR="009E2DB3" w:rsidRDefault="009E2DB3">
      <w:pPr>
        <w:spacing w:before="0" w:after="0"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14:paraId="3D742F0C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2E563D23" w14:textId="77777777" w:rsidR="004C50F3" w:rsidRPr="000E33FF" w:rsidRDefault="00A87E58" w:rsidP="009C53F4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lastRenderedPageBreak/>
              <w:t>Remuneration</w:t>
            </w:r>
          </w:p>
        </w:tc>
      </w:tr>
    </w:tbl>
    <w:p w14:paraId="2D3DB634" w14:textId="77777777" w:rsidR="004C50F3" w:rsidRPr="004C50F3" w:rsidRDefault="004C50F3" w:rsidP="004C50F3">
      <w:pPr>
        <w:spacing w:line="240" w:lineRule="auto"/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Pr="00516F98">
        <w:rPr>
          <w:noProof/>
          <w:color w:val="808080"/>
          <w:shd w:val="clear" w:color="auto" w:fill="FCFCFC"/>
        </w:rPr>
        <w:t>remuneration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14:paraId="3383B060" w14:textId="77777777" w:rsidR="004C50F3" w:rsidRPr="00782E89" w:rsidRDefault="004C50F3" w:rsidP="00E05980">
      <w:pPr>
        <w:tabs>
          <w:tab w:val="left" w:pos="360"/>
        </w:tabs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>Hourly wage: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14:paraId="762E297C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5E12114A" w14:textId="77777777" w:rsidR="004C50F3" w:rsidRPr="000E33FF" w:rsidRDefault="004C50F3" w:rsidP="009C53F4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BENEFITS</w:t>
            </w:r>
          </w:p>
        </w:tc>
      </w:tr>
    </w:tbl>
    <w:p w14:paraId="63FA5F93" w14:textId="77777777" w:rsidR="004C50F3" w:rsidRPr="004C50F3" w:rsidRDefault="004C50F3" w:rsidP="004C50F3">
      <w:pPr>
        <w:spacing w:line="240" w:lineRule="auto"/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="009C53F4">
        <w:rPr>
          <w:color w:val="808080"/>
          <w:shd w:val="clear" w:color="auto" w:fill="FCFCFC"/>
        </w:rPr>
        <w:t>benefits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14:paraId="1731690A" w14:textId="77777777" w:rsidR="009C53F4" w:rsidRPr="00782E89" w:rsidRDefault="004C50F3" w:rsidP="00E05980">
      <w:pPr>
        <w:tabs>
          <w:tab w:val="left" w:pos="360"/>
        </w:tabs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14:paraId="147A808F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5D9767EB" w14:textId="77777777" w:rsidR="009C53F4" w:rsidRPr="000E33FF" w:rsidRDefault="009C53F4" w:rsidP="009C53F4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OTHER</w:t>
            </w:r>
          </w:p>
        </w:tc>
      </w:tr>
    </w:tbl>
    <w:p w14:paraId="3AA2ADCA" w14:textId="77777777" w:rsidR="009C53F4" w:rsidRPr="004C50F3" w:rsidRDefault="00C04247" w:rsidP="009C53F4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List </w:t>
      </w:r>
      <w:r w:rsidR="009C53F4">
        <w:rPr>
          <w:color w:val="808080"/>
          <w:shd w:val="clear" w:color="auto" w:fill="FCFCFC"/>
        </w:rPr>
        <w:t>other requirements of the job.</w:t>
      </w:r>
    </w:p>
    <w:p w14:paraId="0DF1EEEF" w14:textId="77777777" w:rsidR="00782E89" w:rsidRPr="00452486" w:rsidRDefault="00782E89" w:rsidP="00782E89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452486">
        <w:rPr>
          <w:color w:val="002060"/>
          <w:shd w:val="clear" w:color="auto" w:fill="FCFCFC"/>
        </w:rPr>
        <w:t>Provide own transportation</w:t>
      </w:r>
    </w:p>
    <w:p w14:paraId="1568046B" w14:textId="77777777" w:rsidR="008F5F35" w:rsidRPr="003656FB" w:rsidRDefault="008F5F35" w:rsidP="003656FB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sectPr w:rsidR="008F5F35" w:rsidRPr="003656FB" w:rsidSect="006120CB">
      <w:headerReference w:type="default" r:id="rId8"/>
      <w:footerReference w:type="default" r:id="rId9"/>
      <w:footerReference w:type="first" r:id="rId10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C1F7E" w14:textId="77777777" w:rsidR="007A3D32" w:rsidRDefault="007A3D32" w:rsidP="00E0350B">
      <w:pPr>
        <w:spacing w:after="0" w:line="240" w:lineRule="auto"/>
      </w:pPr>
      <w:r>
        <w:separator/>
      </w:r>
    </w:p>
  </w:endnote>
  <w:endnote w:type="continuationSeparator" w:id="0">
    <w:p w14:paraId="6E41CB23" w14:textId="77777777" w:rsidR="007A3D32" w:rsidRDefault="007A3D32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7263" w14:textId="77777777" w:rsidR="007A50CD" w:rsidRDefault="007A50CD">
    <w:pPr>
      <w:pStyle w:val="Footer"/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998"/>
      <w:gridCol w:w="4386"/>
      <w:gridCol w:w="3192"/>
    </w:tblGrid>
    <w:tr w:rsidR="007A50CD" w:rsidRPr="00EA5FE0" w14:paraId="795A1BAE" w14:textId="77777777" w:rsidTr="00A87E58">
      <w:tc>
        <w:tcPr>
          <w:tcW w:w="1998" w:type="dxa"/>
          <w:tcBorders>
            <w:top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19B4311C" w14:textId="77777777" w:rsidR="007A50CD" w:rsidRPr="00EA5FE0" w:rsidRDefault="007A50CD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  <w:tcBorders>
            <w:top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30CCBD4A" w14:textId="77777777" w:rsidR="007A50CD" w:rsidRPr="00EA5FE0" w:rsidRDefault="007A50CD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  <w:tcBorders>
            <w:top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3986899D" w14:textId="77777777" w:rsidR="007A50CD" w:rsidRPr="00EA5FE0" w:rsidRDefault="007A50CD" w:rsidP="00A87E58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Pr="00EA5FE0">
            <w:rPr>
              <w:sz w:val="16"/>
              <w:szCs w:val="16"/>
            </w:rPr>
            <w:fldChar w:fldCharType="separate"/>
          </w:r>
          <w:r w:rsidR="00243ACD">
            <w:rPr>
              <w:noProof/>
              <w:sz w:val="16"/>
              <w:szCs w:val="16"/>
            </w:rPr>
            <w:t>1</w:t>
          </w:r>
          <w:r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fldSimple w:instr=" NUMPAGES  \* Arabic  \* MERGEFORMAT ">
            <w:r w:rsidR="00243ACD" w:rsidRPr="00243ACD">
              <w:rPr>
                <w:noProof/>
                <w:sz w:val="16"/>
                <w:szCs w:val="16"/>
              </w:rPr>
              <w:t>6</w:t>
            </w:r>
          </w:fldSimple>
        </w:p>
      </w:tc>
    </w:tr>
    <w:tr w:rsidR="007A50CD" w:rsidRPr="00EA5FE0" w14:paraId="7B44C42B" w14:textId="77777777" w:rsidTr="00A87E58">
      <w:tc>
        <w:tcPr>
          <w:tcW w:w="1998" w:type="dxa"/>
          <w:tcMar>
            <w:top w:w="58" w:type="dxa"/>
            <w:left w:w="115" w:type="dxa"/>
            <w:bottom w:w="58" w:type="dxa"/>
            <w:right w:w="115" w:type="dxa"/>
          </w:tcMar>
        </w:tcPr>
        <w:p w14:paraId="10E4E5A3" w14:textId="77777777" w:rsidR="007A50CD" w:rsidRPr="00EA5FE0" w:rsidRDefault="007A50CD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  <w:tcMar>
            <w:top w:w="58" w:type="dxa"/>
            <w:left w:w="115" w:type="dxa"/>
            <w:bottom w:w="58" w:type="dxa"/>
            <w:right w:w="115" w:type="dxa"/>
          </w:tcMar>
        </w:tcPr>
        <w:p w14:paraId="384A68C5" w14:textId="77777777" w:rsidR="007A50CD" w:rsidRPr="00EA5FE0" w:rsidRDefault="007A50CD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  <w:tcMar>
            <w:top w:w="58" w:type="dxa"/>
            <w:left w:w="115" w:type="dxa"/>
            <w:bottom w:w="58" w:type="dxa"/>
            <w:right w:w="115" w:type="dxa"/>
          </w:tcMar>
        </w:tcPr>
        <w:p w14:paraId="19A21D25" w14:textId="77777777" w:rsidR="007A50CD" w:rsidRPr="00EA5FE0" w:rsidRDefault="007A50CD" w:rsidP="00A87E58">
          <w:pPr>
            <w:pStyle w:val="Footer"/>
            <w:spacing w:before="0"/>
            <w:rPr>
              <w:sz w:val="16"/>
              <w:szCs w:val="16"/>
            </w:rPr>
          </w:pPr>
        </w:p>
      </w:tc>
    </w:tr>
  </w:tbl>
  <w:p w14:paraId="18269A83" w14:textId="77777777" w:rsidR="007A50CD" w:rsidRDefault="007A50CD" w:rsidP="003656FB">
    <w:pPr>
      <w:pStyle w:val="Footer"/>
      <w:jc w:val="center"/>
    </w:pPr>
    <w:r>
      <w:rPr>
        <w:sz w:val="16"/>
        <w:szCs w:val="16"/>
      </w:rPr>
      <w:t xml:space="preserve">For more information, please visit the ACFA website, </w:t>
    </w:r>
    <w:r w:rsidRPr="0095520E">
      <w:rPr>
        <w:sz w:val="16"/>
        <w:szCs w:val="16"/>
      </w:rPr>
      <w:t>http://www.cattlefeeders.ca/</w:t>
    </w:r>
  </w:p>
  <w:p w14:paraId="1C0254DB" w14:textId="77777777" w:rsidR="007A50CD" w:rsidRPr="00AA1749" w:rsidRDefault="007A50CD" w:rsidP="002422E4">
    <w:pPr>
      <w:spacing w:before="0" w:after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1021B" w14:textId="77777777" w:rsidR="007A50CD" w:rsidRDefault="007A50CD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29078" w14:textId="77777777" w:rsidR="007A3D32" w:rsidRDefault="007A3D32" w:rsidP="00E0350B">
      <w:pPr>
        <w:spacing w:after="0" w:line="240" w:lineRule="auto"/>
      </w:pPr>
      <w:r>
        <w:separator/>
      </w:r>
    </w:p>
  </w:footnote>
  <w:footnote w:type="continuationSeparator" w:id="0">
    <w:p w14:paraId="5AFD074E" w14:textId="77777777" w:rsidR="007A3D32" w:rsidRDefault="007A3D32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0C024" w14:textId="77777777" w:rsidR="007A50CD" w:rsidRPr="001C3845" w:rsidRDefault="00243ACD" w:rsidP="00CE1369">
    <w:pPr>
      <w:pStyle w:val="Header"/>
      <w:spacing w:before="0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B65288" wp14:editId="3088E554">
          <wp:simplePos x="0" y="0"/>
          <wp:positionH relativeFrom="column">
            <wp:posOffset>-127000</wp:posOffset>
          </wp:positionH>
          <wp:positionV relativeFrom="paragraph">
            <wp:posOffset>-38100</wp:posOffset>
          </wp:positionV>
          <wp:extent cx="1340427" cy="6858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27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0C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D28AA8" wp14:editId="3E1DF8EB">
              <wp:simplePos x="0" y="0"/>
              <wp:positionH relativeFrom="column">
                <wp:posOffset>1630680</wp:posOffset>
              </wp:positionH>
              <wp:positionV relativeFrom="paragraph">
                <wp:posOffset>137795</wp:posOffset>
              </wp:positionV>
              <wp:extent cx="4203700" cy="3987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8F6B" w14:textId="77777777" w:rsidR="007A50CD" w:rsidRPr="00CE1369" w:rsidRDefault="007A50CD">
                          <w:pPr>
                            <w:rPr>
                              <w:i/>
                              <w:color w:val="A6A6A6" w:themeColor="background1" w:themeShade="A6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28AA8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128.4pt;margin-top:10.85pt;width:331pt;height:3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" filled="f" stroked="f">
              <v:textbox>
                <w:txbxContent>
                  <w:p w14:paraId="49F98F6B" w14:textId="77777777" w:rsidR="007A50CD" w:rsidRPr="00CE1369" w:rsidRDefault="007A50CD">
                    <w:pPr>
                      <w:rPr>
                        <w:i/>
                        <w:color w:val="A6A6A6" w:themeColor="background1" w:themeShade="A6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A50CD">
      <w:rPr>
        <w:i/>
        <w:sz w:val="22"/>
        <w:szCs w:val="22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3236"/>
    <w:multiLevelType w:val="hybridMultilevel"/>
    <w:tmpl w:val="15FA5E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1B3E"/>
    <w:multiLevelType w:val="hybridMultilevel"/>
    <w:tmpl w:val="8D7655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09D6"/>
    <w:multiLevelType w:val="hybridMultilevel"/>
    <w:tmpl w:val="2B2C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84962"/>
    <w:multiLevelType w:val="hybridMultilevel"/>
    <w:tmpl w:val="715AFCEC"/>
    <w:lvl w:ilvl="0" w:tplc="AC0CCA3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B10DE"/>
    <w:multiLevelType w:val="hybridMultilevel"/>
    <w:tmpl w:val="9D381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2901B1"/>
    <w:multiLevelType w:val="hybridMultilevel"/>
    <w:tmpl w:val="FE52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901F1"/>
    <w:multiLevelType w:val="hybridMultilevel"/>
    <w:tmpl w:val="8FEAA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0922"/>
    <w:multiLevelType w:val="hybridMultilevel"/>
    <w:tmpl w:val="2A2C68D6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B6CB6"/>
    <w:multiLevelType w:val="hybridMultilevel"/>
    <w:tmpl w:val="E604E672"/>
    <w:lvl w:ilvl="0" w:tplc="10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1354AA"/>
    <w:multiLevelType w:val="hybridMultilevel"/>
    <w:tmpl w:val="686C645A"/>
    <w:lvl w:ilvl="0" w:tplc="9698C5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11668"/>
    <w:multiLevelType w:val="hybridMultilevel"/>
    <w:tmpl w:val="769838F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94750C"/>
    <w:multiLevelType w:val="hybridMultilevel"/>
    <w:tmpl w:val="09DA7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4617A"/>
    <w:multiLevelType w:val="hybridMultilevel"/>
    <w:tmpl w:val="808283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389A1BEF"/>
    <w:multiLevelType w:val="hybridMultilevel"/>
    <w:tmpl w:val="9818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B41C83"/>
    <w:multiLevelType w:val="hybridMultilevel"/>
    <w:tmpl w:val="45DC82C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43D90"/>
    <w:multiLevelType w:val="hybridMultilevel"/>
    <w:tmpl w:val="04FC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05D4A"/>
    <w:multiLevelType w:val="hybridMultilevel"/>
    <w:tmpl w:val="6AA6B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FC7892"/>
    <w:multiLevelType w:val="hybridMultilevel"/>
    <w:tmpl w:val="B09499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51176"/>
    <w:multiLevelType w:val="hybridMultilevel"/>
    <w:tmpl w:val="3FE6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73514"/>
    <w:multiLevelType w:val="hybridMultilevel"/>
    <w:tmpl w:val="63A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C2346"/>
    <w:multiLevelType w:val="hybridMultilevel"/>
    <w:tmpl w:val="CE50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013BA"/>
    <w:multiLevelType w:val="hybridMultilevel"/>
    <w:tmpl w:val="1EB20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B4E24"/>
    <w:multiLevelType w:val="hybridMultilevel"/>
    <w:tmpl w:val="053AFCD0"/>
    <w:lvl w:ilvl="0" w:tplc="0409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5">
    <w:nsid w:val="4B180E59"/>
    <w:multiLevelType w:val="hybridMultilevel"/>
    <w:tmpl w:val="7AD6DAD6"/>
    <w:lvl w:ilvl="0" w:tplc="5CD00AC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D45D7C"/>
    <w:multiLevelType w:val="hybridMultilevel"/>
    <w:tmpl w:val="B2C26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07A62"/>
    <w:multiLevelType w:val="hybridMultilevel"/>
    <w:tmpl w:val="8B3A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87252"/>
    <w:multiLevelType w:val="hybridMultilevel"/>
    <w:tmpl w:val="AC000B6C"/>
    <w:lvl w:ilvl="0" w:tplc="9BA6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310B6"/>
    <w:multiLevelType w:val="hybridMultilevel"/>
    <w:tmpl w:val="31BC6B8A"/>
    <w:lvl w:ilvl="0" w:tplc="9BA6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16818"/>
    <w:multiLevelType w:val="hybridMultilevel"/>
    <w:tmpl w:val="7914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98132A"/>
    <w:multiLevelType w:val="hybridMultilevel"/>
    <w:tmpl w:val="456E2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C1F99"/>
    <w:multiLevelType w:val="hybridMultilevel"/>
    <w:tmpl w:val="B762A7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22394"/>
    <w:multiLevelType w:val="hybridMultilevel"/>
    <w:tmpl w:val="449A3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92A15"/>
    <w:multiLevelType w:val="hybridMultilevel"/>
    <w:tmpl w:val="67AEDB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D7D8D"/>
    <w:multiLevelType w:val="hybridMultilevel"/>
    <w:tmpl w:val="A3CA0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47644"/>
    <w:multiLevelType w:val="hybridMultilevel"/>
    <w:tmpl w:val="F66C4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E7294"/>
    <w:multiLevelType w:val="hybridMultilevel"/>
    <w:tmpl w:val="1B587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85F53"/>
    <w:multiLevelType w:val="hybridMultilevel"/>
    <w:tmpl w:val="9C505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"/>
  </w:num>
  <w:num w:numId="4">
    <w:abstractNumId w:val="0"/>
  </w:num>
  <w:num w:numId="5">
    <w:abstractNumId w:val="14"/>
  </w:num>
  <w:num w:numId="6">
    <w:abstractNumId w:val="19"/>
  </w:num>
  <w:num w:numId="7">
    <w:abstractNumId w:val="39"/>
  </w:num>
  <w:num w:numId="8">
    <w:abstractNumId w:val="7"/>
  </w:num>
  <w:num w:numId="9">
    <w:abstractNumId w:val="32"/>
  </w:num>
  <w:num w:numId="10">
    <w:abstractNumId w:val="17"/>
  </w:num>
  <w:num w:numId="11">
    <w:abstractNumId w:val="25"/>
  </w:num>
  <w:num w:numId="12">
    <w:abstractNumId w:val="28"/>
  </w:num>
  <w:num w:numId="13">
    <w:abstractNumId w:val="8"/>
  </w:num>
  <w:num w:numId="14">
    <w:abstractNumId w:val="16"/>
  </w:num>
  <w:num w:numId="15">
    <w:abstractNumId w:val="37"/>
  </w:num>
  <w:num w:numId="16">
    <w:abstractNumId w:val="10"/>
  </w:num>
  <w:num w:numId="17">
    <w:abstractNumId w:val="26"/>
  </w:num>
  <w:num w:numId="18">
    <w:abstractNumId w:val="36"/>
  </w:num>
  <w:num w:numId="19">
    <w:abstractNumId w:val="21"/>
  </w:num>
  <w:num w:numId="20">
    <w:abstractNumId w:val="6"/>
  </w:num>
  <w:num w:numId="21">
    <w:abstractNumId w:val="23"/>
  </w:num>
  <w:num w:numId="22">
    <w:abstractNumId w:val="2"/>
  </w:num>
  <w:num w:numId="23">
    <w:abstractNumId w:val="13"/>
  </w:num>
  <w:num w:numId="24">
    <w:abstractNumId w:val="15"/>
  </w:num>
  <w:num w:numId="25">
    <w:abstractNumId w:val="30"/>
  </w:num>
  <w:num w:numId="26">
    <w:abstractNumId w:val="18"/>
  </w:num>
  <w:num w:numId="27">
    <w:abstractNumId w:val="11"/>
  </w:num>
  <w:num w:numId="28">
    <w:abstractNumId w:val="29"/>
  </w:num>
  <w:num w:numId="29">
    <w:abstractNumId w:val="33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2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"/>
  </w:num>
  <w:num w:numId="38">
    <w:abstractNumId w:val="38"/>
  </w:num>
  <w:num w:numId="39">
    <w:abstractNumId w:val="35"/>
  </w:num>
  <w:num w:numId="40">
    <w:abstractNumId w:val="22"/>
  </w:num>
  <w:num w:numId="4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C1NDc3sjQwNjU3MjRT0lEKTi0uzszPAymwqAUAA/MOcywAAAA="/>
  </w:docVars>
  <w:rsids>
    <w:rsidRoot w:val="00D64C3B"/>
    <w:rsid w:val="000032F2"/>
    <w:rsid w:val="0001186C"/>
    <w:rsid w:val="00015B15"/>
    <w:rsid w:val="00027583"/>
    <w:rsid w:val="00036F3B"/>
    <w:rsid w:val="00037FB7"/>
    <w:rsid w:val="000449D7"/>
    <w:rsid w:val="000524AA"/>
    <w:rsid w:val="00057FFC"/>
    <w:rsid w:val="0006031E"/>
    <w:rsid w:val="000625A3"/>
    <w:rsid w:val="0006331F"/>
    <w:rsid w:val="000737B0"/>
    <w:rsid w:val="000859D5"/>
    <w:rsid w:val="00086963"/>
    <w:rsid w:val="00086A1A"/>
    <w:rsid w:val="000A5655"/>
    <w:rsid w:val="000B08FE"/>
    <w:rsid w:val="000B4BF0"/>
    <w:rsid w:val="000B6E4C"/>
    <w:rsid w:val="000C09F6"/>
    <w:rsid w:val="000C0FC9"/>
    <w:rsid w:val="000C4717"/>
    <w:rsid w:val="000C4B40"/>
    <w:rsid w:val="000D0371"/>
    <w:rsid w:val="000D13E6"/>
    <w:rsid w:val="000E33FF"/>
    <w:rsid w:val="000F1740"/>
    <w:rsid w:val="00106562"/>
    <w:rsid w:val="00106829"/>
    <w:rsid w:val="00112C58"/>
    <w:rsid w:val="0011727E"/>
    <w:rsid w:val="00124668"/>
    <w:rsid w:val="001301DE"/>
    <w:rsid w:val="00136F37"/>
    <w:rsid w:val="001609AE"/>
    <w:rsid w:val="00161B29"/>
    <w:rsid w:val="00164D94"/>
    <w:rsid w:val="00174F0F"/>
    <w:rsid w:val="00182145"/>
    <w:rsid w:val="0018732B"/>
    <w:rsid w:val="001905BC"/>
    <w:rsid w:val="001919B6"/>
    <w:rsid w:val="00192038"/>
    <w:rsid w:val="00192BB6"/>
    <w:rsid w:val="001973E6"/>
    <w:rsid w:val="001A7ABE"/>
    <w:rsid w:val="001C3845"/>
    <w:rsid w:val="001D2262"/>
    <w:rsid w:val="001E1673"/>
    <w:rsid w:val="001E511D"/>
    <w:rsid w:val="00202AB8"/>
    <w:rsid w:val="00222434"/>
    <w:rsid w:val="002261FA"/>
    <w:rsid w:val="00231454"/>
    <w:rsid w:val="00236529"/>
    <w:rsid w:val="00240B5E"/>
    <w:rsid w:val="002422E4"/>
    <w:rsid w:val="00243ACD"/>
    <w:rsid w:val="00244F73"/>
    <w:rsid w:val="00256C48"/>
    <w:rsid w:val="0026602A"/>
    <w:rsid w:val="002664DA"/>
    <w:rsid w:val="00282E86"/>
    <w:rsid w:val="002867AF"/>
    <w:rsid w:val="00287AC0"/>
    <w:rsid w:val="0029297C"/>
    <w:rsid w:val="00292EB6"/>
    <w:rsid w:val="0029487F"/>
    <w:rsid w:val="00295FEB"/>
    <w:rsid w:val="002B38EB"/>
    <w:rsid w:val="002B4517"/>
    <w:rsid w:val="002B5248"/>
    <w:rsid w:val="002B5F5F"/>
    <w:rsid w:val="002B7F2E"/>
    <w:rsid w:val="002C232B"/>
    <w:rsid w:val="002D1DB7"/>
    <w:rsid w:val="002E6574"/>
    <w:rsid w:val="002F6D44"/>
    <w:rsid w:val="00307076"/>
    <w:rsid w:val="00312509"/>
    <w:rsid w:val="00315C72"/>
    <w:rsid w:val="003308DD"/>
    <w:rsid w:val="003372EF"/>
    <w:rsid w:val="00340A04"/>
    <w:rsid w:val="0034226C"/>
    <w:rsid w:val="003518CE"/>
    <w:rsid w:val="00363472"/>
    <w:rsid w:val="003656FB"/>
    <w:rsid w:val="003728A5"/>
    <w:rsid w:val="00375DCA"/>
    <w:rsid w:val="00390D2C"/>
    <w:rsid w:val="00397660"/>
    <w:rsid w:val="003A06C1"/>
    <w:rsid w:val="003A7138"/>
    <w:rsid w:val="003A71C1"/>
    <w:rsid w:val="003D3C5D"/>
    <w:rsid w:val="003D3D71"/>
    <w:rsid w:val="003E15C5"/>
    <w:rsid w:val="003E19DF"/>
    <w:rsid w:val="003F64E2"/>
    <w:rsid w:val="00400FDD"/>
    <w:rsid w:val="0040175E"/>
    <w:rsid w:val="004058DF"/>
    <w:rsid w:val="00413049"/>
    <w:rsid w:val="004141C7"/>
    <w:rsid w:val="00414388"/>
    <w:rsid w:val="00425A45"/>
    <w:rsid w:val="00430702"/>
    <w:rsid w:val="0043224F"/>
    <w:rsid w:val="00436A1F"/>
    <w:rsid w:val="004461DC"/>
    <w:rsid w:val="00477476"/>
    <w:rsid w:val="00482EC8"/>
    <w:rsid w:val="004979AA"/>
    <w:rsid w:val="004A24BA"/>
    <w:rsid w:val="004A5A1E"/>
    <w:rsid w:val="004B22A3"/>
    <w:rsid w:val="004B2B84"/>
    <w:rsid w:val="004B5EA5"/>
    <w:rsid w:val="004C45A8"/>
    <w:rsid w:val="004C50F3"/>
    <w:rsid w:val="004D78F0"/>
    <w:rsid w:val="004E6E1A"/>
    <w:rsid w:val="004F7A74"/>
    <w:rsid w:val="00503329"/>
    <w:rsid w:val="00510914"/>
    <w:rsid w:val="00510AD4"/>
    <w:rsid w:val="00513FAB"/>
    <w:rsid w:val="00516F98"/>
    <w:rsid w:val="00520330"/>
    <w:rsid w:val="00521849"/>
    <w:rsid w:val="00525359"/>
    <w:rsid w:val="0052691E"/>
    <w:rsid w:val="005278D0"/>
    <w:rsid w:val="00532DD8"/>
    <w:rsid w:val="00536AAD"/>
    <w:rsid w:val="005509CA"/>
    <w:rsid w:val="005551D6"/>
    <w:rsid w:val="00562EF6"/>
    <w:rsid w:val="00565BC6"/>
    <w:rsid w:val="005837ED"/>
    <w:rsid w:val="005960C9"/>
    <w:rsid w:val="00597624"/>
    <w:rsid w:val="005A229C"/>
    <w:rsid w:val="005B57B2"/>
    <w:rsid w:val="005B6E9F"/>
    <w:rsid w:val="005B7A2D"/>
    <w:rsid w:val="005C033A"/>
    <w:rsid w:val="005C2DA4"/>
    <w:rsid w:val="005D128F"/>
    <w:rsid w:val="005D3186"/>
    <w:rsid w:val="005D71AE"/>
    <w:rsid w:val="005F7CCA"/>
    <w:rsid w:val="006120CB"/>
    <w:rsid w:val="00615FFD"/>
    <w:rsid w:val="00634C66"/>
    <w:rsid w:val="00644629"/>
    <w:rsid w:val="00661B57"/>
    <w:rsid w:val="00667C61"/>
    <w:rsid w:val="00675316"/>
    <w:rsid w:val="00677DEB"/>
    <w:rsid w:val="006A2E67"/>
    <w:rsid w:val="006C3C38"/>
    <w:rsid w:val="006C6097"/>
    <w:rsid w:val="006D015B"/>
    <w:rsid w:val="006D2752"/>
    <w:rsid w:val="006F0B6D"/>
    <w:rsid w:val="006F1CA3"/>
    <w:rsid w:val="006F3005"/>
    <w:rsid w:val="00710BC4"/>
    <w:rsid w:val="007167C6"/>
    <w:rsid w:val="00720088"/>
    <w:rsid w:val="00723CF0"/>
    <w:rsid w:val="00727AFD"/>
    <w:rsid w:val="0074682A"/>
    <w:rsid w:val="00752DA8"/>
    <w:rsid w:val="00770086"/>
    <w:rsid w:val="00772AB8"/>
    <w:rsid w:val="00782E89"/>
    <w:rsid w:val="0079569F"/>
    <w:rsid w:val="007A11DE"/>
    <w:rsid w:val="007A3D32"/>
    <w:rsid w:val="007A50CD"/>
    <w:rsid w:val="007B22D1"/>
    <w:rsid w:val="007B62C6"/>
    <w:rsid w:val="007D4D14"/>
    <w:rsid w:val="007D54DA"/>
    <w:rsid w:val="007F128A"/>
    <w:rsid w:val="007F65F3"/>
    <w:rsid w:val="0080653B"/>
    <w:rsid w:val="00817844"/>
    <w:rsid w:val="0082380C"/>
    <w:rsid w:val="00837431"/>
    <w:rsid w:val="0084574D"/>
    <w:rsid w:val="00853522"/>
    <w:rsid w:val="008539B6"/>
    <w:rsid w:val="008578DE"/>
    <w:rsid w:val="0086794F"/>
    <w:rsid w:val="0087552F"/>
    <w:rsid w:val="0088670F"/>
    <w:rsid w:val="00890145"/>
    <w:rsid w:val="00892CBD"/>
    <w:rsid w:val="008A5D3C"/>
    <w:rsid w:val="008C66F1"/>
    <w:rsid w:val="008D0EFE"/>
    <w:rsid w:val="008D7AF9"/>
    <w:rsid w:val="008F1A74"/>
    <w:rsid w:val="008F5F35"/>
    <w:rsid w:val="00902592"/>
    <w:rsid w:val="00902CC4"/>
    <w:rsid w:val="00903A4B"/>
    <w:rsid w:val="00904948"/>
    <w:rsid w:val="0092629F"/>
    <w:rsid w:val="00926C5D"/>
    <w:rsid w:val="0093040E"/>
    <w:rsid w:val="00951C17"/>
    <w:rsid w:val="00951EF5"/>
    <w:rsid w:val="00951F43"/>
    <w:rsid w:val="0096347F"/>
    <w:rsid w:val="00965AEA"/>
    <w:rsid w:val="00972CF6"/>
    <w:rsid w:val="00982CA4"/>
    <w:rsid w:val="00996B30"/>
    <w:rsid w:val="009A32A4"/>
    <w:rsid w:val="009B3F8B"/>
    <w:rsid w:val="009B586E"/>
    <w:rsid w:val="009B7F37"/>
    <w:rsid w:val="009C0822"/>
    <w:rsid w:val="009C1AE6"/>
    <w:rsid w:val="009C43F8"/>
    <w:rsid w:val="009C53F4"/>
    <w:rsid w:val="009D173C"/>
    <w:rsid w:val="009E0B06"/>
    <w:rsid w:val="009E2DB3"/>
    <w:rsid w:val="009E63EA"/>
    <w:rsid w:val="00A03C63"/>
    <w:rsid w:val="00A11236"/>
    <w:rsid w:val="00A133F7"/>
    <w:rsid w:val="00A1684C"/>
    <w:rsid w:val="00A23DB0"/>
    <w:rsid w:val="00A30D03"/>
    <w:rsid w:val="00A35DD7"/>
    <w:rsid w:val="00A60D2D"/>
    <w:rsid w:val="00A64790"/>
    <w:rsid w:val="00A73B24"/>
    <w:rsid w:val="00A8269B"/>
    <w:rsid w:val="00A83313"/>
    <w:rsid w:val="00A8718A"/>
    <w:rsid w:val="00A87392"/>
    <w:rsid w:val="00A87722"/>
    <w:rsid w:val="00A87E58"/>
    <w:rsid w:val="00AA1749"/>
    <w:rsid w:val="00AA77A3"/>
    <w:rsid w:val="00AD02E7"/>
    <w:rsid w:val="00AE0E0F"/>
    <w:rsid w:val="00AE5782"/>
    <w:rsid w:val="00AE61AE"/>
    <w:rsid w:val="00AF013E"/>
    <w:rsid w:val="00AF4EDF"/>
    <w:rsid w:val="00B044D1"/>
    <w:rsid w:val="00B10297"/>
    <w:rsid w:val="00B2540B"/>
    <w:rsid w:val="00B267ED"/>
    <w:rsid w:val="00B27AE2"/>
    <w:rsid w:val="00B323AB"/>
    <w:rsid w:val="00B3484F"/>
    <w:rsid w:val="00B371BD"/>
    <w:rsid w:val="00B507FD"/>
    <w:rsid w:val="00B5119C"/>
    <w:rsid w:val="00B60616"/>
    <w:rsid w:val="00B8735A"/>
    <w:rsid w:val="00B9507A"/>
    <w:rsid w:val="00B974F9"/>
    <w:rsid w:val="00BA5411"/>
    <w:rsid w:val="00BB6A93"/>
    <w:rsid w:val="00BC1CCD"/>
    <w:rsid w:val="00BD603D"/>
    <w:rsid w:val="00BD6A14"/>
    <w:rsid w:val="00BE2E28"/>
    <w:rsid w:val="00C02E8F"/>
    <w:rsid w:val="00C04247"/>
    <w:rsid w:val="00C2603D"/>
    <w:rsid w:val="00C26F86"/>
    <w:rsid w:val="00C43E1B"/>
    <w:rsid w:val="00C53C31"/>
    <w:rsid w:val="00C677ED"/>
    <w:rsid w:val="00C736DC"/>
    <w:rsid w:val="00C73C81"/>
    <w:rsid w:val="00CA4CCE"/>
    <w:rsid w:val="00CB2114"/>
    <w:rsid w:val="00CB3B60"/>
    <w:rsid w:val="00CB7FF7"/>
    <w:rsid w:val="00CC0F76"/>
    <w:rsid w:val="00CC139B"/>
    <w:rsid w:val="00CC541D"/>
    <w:rsid w:val="00CD51CA"/>
    <w:rsid w:val="00CE04DD"/>
    <w:rsid w:val="00CE1369"/>
    <w:rsid w:val="00CE293D"/>
    <w:rsid w:val="00CF7BE0"/>
    <w:rsid w:val="00D04766"/>
    <w:rsid w:val="00D1298F"/>
    <w:rsid w:val="00D169C6"/>
    <w:rsid w:val="00D229F6"/>
    <w:rsid w:val="00D2471A"/>
    <w:rsid w:val="00D254C5"/>
    <w:rsid w:val="00D423FF"/>
    <w:rsid w:val="00D51C72"/>
    <w:rsid w:val="00D57AE7"/>
    <w:rsid w:val="00D60093"/>
    <w:rsid w:val="00D62C44"/>
    <w:rsid w:val="00D64532"/>
    <w:rsid w:val="00D64C3B"/>
    <w:rsid w:val="00D72390"/>
    <w:rsid w:val="00D76652"/>
    <w:rsid w:val="00D81BEC"/>
    <w:rsid w:val="00D83A2D"/>
    <w:rsid w:val="00D87F10"/>
    <w:rsid w:val="00D94645"/>
    <w:rsid w:val="00DA2980"/>
    <w:rsid w:val="00DA457E"/>
    <w:rsid w:val="00DA71A4"/>
    <w:rsid w:val="00DB2060"/>
    <w:rsid w:val="00DB2420"/>
    <w:rsid w:val="00DB252F"/>
    <w:rsid w:val="00DB7FFE"/>
    <w:rsid w:val="00DC3BBB"/>
    <w:rsid w:val="00DC5C6C"/>
    <w:rsid w:val="00DE0D78"/>
    <w:rsid w:val="00DE250B"/>
    <w:rsid w:val="00DF362A"/>
    <w:rsid w:val="00DF7D22"/>
    <w:rsid w:val="00E0350B"/>
    <w:rsid w:val="00E05980"/>
    <w:rsid w:val="00E07FB1"/>
    <w:rsid w:val="00E12967"/>
    <w:rsid w:val="00E12C5B"/>
    <w:rsid w:val="00E20D4E"/>
    <w:rsid w:val="00E316B2"/>
    <w:rsid w:val="00E33763"/>
    <w:rsid w:val="00E34DCD"/>
    <w:rsid w:val="00E36AA9"/>
    <w:rsid w:val="00E57315"/>
    <w:rsid w:val="00E57802"/>
    <w:rsid w:val="00E73F77"/>
    <w:rsid w:val="00EA5FE0"/>
    <w:rsid w:val="00EB2B25"/>
    <w:rsid w:val="00EB7D26"/>
    <w:rsid w:val="00EC16D4"/>
    <w:rsid w:val="00ED2651"/>
    <w:rsid w:val="00EF703B"/>
    <w:rsid w:val="00F05ED3"/>
    <w:rsid w:val="00F06D1F"/>
    <w:rsid w:val="00F13A19"/>
    <w:rsid w:val="00F3207A"/>
    <w:rsid w:val="00F3272C"/>
    <w:rsid w:val="00F36B63"/>
    <w:rsid w:val="00F400DA"/>
    <w:rsid w:val="00F42421"/>
    <w:rsid w:val="00F45C9D"/>
    <w:rsid w:val="00F6011D"/>
    <w:rsid w:val="00F67896"/>
    <w:rsid w:val="00F91269"/>
    <w:rsid w:val="00F94045"/>
    <w:rsid w:val="00F966AE"/>
    <w:rsid w:val="00F97DE7"/>
    <w:rsid w:val="00FB344F"/>
    <w:rsid w:val="00FB617D"/>
    <w:rsid w:val="00FB7017"/>
    <w:rsid w:val="00FD3DAA"/>
    <w:rsid w:val="00FD6B6D"/>
    <w:rsid w:val="00FE05CE"/>
    <w:rsid w:val="00FF1DB6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F2B5D"/>
  <w15:docId w15:val="{1F830C23-43AE-47BF-9023-85A86E42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980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5F7C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C1"/>
    <w:pPr>
      <w:spacing w:before="120" w:after="120"/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C53C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locked/>
    <w:rsid w:val="0006031E"/>
    <w:pPr>
      <w:tabs>
        <w:tab w:val="left" w:pos="540"/>
        <w:tab w:val="right" w:leader="dot" w:pos="9890"/>
      </w:tabs>
      <w:spacing w:before="0" w:after="0" w:line="240" w:lineRule="auto"/>
    </w:pPr>
    <w:rPr>
      <w:rFonts w:cs="Times New Roman"/>
      <w:noProof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06031E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6031E"/>
    <w:pPr>
      <w:spacing w:before="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31E"/>
    <w:rPr>
      <w:rFonts w:ascii="Tahoma" w:eastAsiaTheme="minorEastAsi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locked/>
    <w:rsid w:val="00060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9568-8894-0E48-82B3-F18A6FC3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1028</Words>
  <Characters>5860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Shannon Lyons</cp:lastModifiedBy>
  <cp:revision>2</cp:revision>
  <cp:lastPrinted>2017-03-21T18:25:00Z</cp:lastPrinted>
  <dcterms:created xsi:type="dcterms:W3CDTF">2017-03-21T18:26:00Z</dcterms:created>
  <dcterms:modified xsi:type="dcterms:W3CDTF">2017-03-21T18:26:00Z</dcterms:modified>
</cp:coreProperties>
</file>